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C4C" w:rsidRDefault="00751BF8" w:rsidP="003E1BC4">
      <w:pPr>
        <w:rPr>
          <w:b/>
          <w:i w:val="0"/>
          <w:sz w:val="22"/>
          <w:szCs w:val="22"/>
        </w:rPr>
      </w:pPr>
      <w:bookmarkStart w:id="0" w:name="_GoBack"/>
      <w:bookmarkEnd w:id="0"/>
      <w:r w:rsidRPr="00751BF8">
        <w:rPr>
          <w:b/>
          <w:i w:val="0"/>
          <w:noProof/>
          <w:sz w:val="22"/>
          <w:szCs w:val="22"/>
        </w:rPr>
        <w:drawing>
          <wp:inline distT="0" distB="0" distL="0" distR="0">
            <wp:extent cx="6397625" cy="9452347"/>
            <wp:effectExtent l="0" t="0" r="317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7625" cy="9452347"/>
                    </a:xfrm>
                    <a:prstGeom prst="rect">
                      <a:avLst/>
                    </a:prstGeom>
                    <a:noFill/>
                    <a:ln>
                      <a:noFill/>
                    </a:ln>
                  </pic:spPr>
                </pic:pic>
              </a:graphicData>
            </a:graphic>
          </wp:inline>
        </w:drawing>
      </w:r>
    </w:p>
    <w:p w:rsidR="002D5E39" w:rsidRDefault="002D5E39" w:rsidP="003E1BC4">
      <w:pPr>
        <w:rPr>
          <w:b/>
          <w:i w:val="0"/>
          <w:sz w:val="22"/>
          <w:szCs w:val="22"/>
        </w:rPr>
      </w:pPr>
    </w:p>
    <w:p w:rsidR="002B3C1B" w:rsidRDefault="002B3C1B" w:rsidP="003E1BC4">
      <w:pPr>
        <w:rPr>
          <w:b/>
          <w:i w:val="0"/>
          <w:sz w:val="22"/>
          <w:szCs w:val="22"/>
        </w:rPr>
      </w:pPr>
    </w:p>
    <w:p w:rsidR="002B3C1B" w:rsidRDefault="002B3C1B" w:rsidP="003E1BC4">
      <w:pPr>
        <w:rPr>
          <w:b/>
          <w:i w:val="0"/>
          <w:sz w:val="22"/>
          <w:szCs w:val="22"/>
        </w:rPr>
      </w:pPr>
    </w:p>
    <w:p w:rsidR="00747C4C" w:rsidRDefault="00747C4C" w:rsidP="003E1BC4">
      <w:pPr>
        <w:rPr>
          <w:b/>
          <w:i w:val="0"/>
          <w:sz w:val="22"/>
          <w:szCs w:val="22"/>
        </w:rPr>
      </w:pP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E761B8">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E761B8">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E761B8">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E761B8">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BB0AAB">
        <w:rPr>
          <w:i w:val="0"/>
          <w:sz w:val="22"/>
          <w:szCs w:val="22"/>
        </w:rPr>
        <w:t xml:space="preserve"> </w:t>
      </w:r>
      <w:r w:rsidR="00296D31">
        <w:rPr>
          <w:b/>
          <w:i w:val="0"/>
          <w:sz w:val="22"/>
          <w:szCs w:val="22"/>
        </w:rPr>
        <w:t>17</w:t>
      </w:r>
      <w:r w:rsidR="003235AE">
        <w:rPr>
          <w:b/>
          <w:i w:val="0"/>
          <w:sz w:val="22"/>
          <w:szCs w:val="22"/>
        </w:rPr>
        <w:t>.</w:t>
      </w:r>
      <w:r w:rsidR="00BA7FDC">
        <w:rPr>
          <w:b/>
          <w:i w:val="0"/>
          <w:sz w:val="22"/>
          <w:szCs w:val="22"/>
        </w:rPr>
        <w:t xml:space="preserve"> 9. </w:t>
      </w:r>
      <w:r w:rsidR="00A15421">
        <w:rPr>
          <w:b/>
          <w:i w:val="0"/>
          <w:sz w:val="22"/>
          <w:szCs w:val="22"/>
        </w:rPr>
        <w:t xml:space="preserve"> 2019 do 15.00 ure</w:t>
      </w:r>
      <w:r w:rsidR="00C57307" w:rsidRPr="008A1897">
        <w:rPr>
          <w:i w:val="0"/>
          <w:sz w:val="22"/>
          <w:szCs w:val="22"/>
        </w:rPr>
        <w:t xml:space="preserve"> pod pogojem, da je bil zahtevek za pojasnilo prejet preko portala javnih naročil vsaj </w:t>
      </w:r>
      <w:r w:rsidR="000372A0">
        <w:rPr>
          <w:i w:val="0"/>
          <w:sz w:val="22"/>
          <w:szCs w:val="22"/>
        </w:rPr>
        <w:t>do</w:t>
      </w:r>
      <w:r w:rsidR="00A15421">
        <w:rPr>
          <w:i w:val="0"/>
          <w:sz w:val="22"/>
          <w:szCs w:val="22"/>
        </w:rPr>
        <w:t xml:space="preserve">  </w:t>
      </w:r>
      <w:r w:rsidR="00296D31">
        <w:rPr>
          <w:b/>
          <w:i w:val="0"/>
          <w:sz w:val="22"/>
          <w:szCs w:val="22"/>
        </w:rPr>
        <w:t>16</w:t>
      </w:r>
      <w:r w:rsidR="00A15421">
        <w:rPr>
          <w:b/>
          <w:i w:val="0"/>
          <w:sz w:val="22"/>
          <w:szCs w:val="22"/>
        </w:rPr>
        <w:t>.9. 2019</w:t>
      </w:r>
      <w:r w:rsidR="0058272D">
        <w:rPr>
          <w:i w:val="0"/>
          <w:sz w:val="22"/>
          <w:szCs w:val="22"/>
        </w:rPr>
        <w:t xml:space="preserve"> </w:t>
      </w:r>
      <w:r w:rsidR="00B32E73">
        <w:rPr>
          <w:i w:val="0"/>
          <w:sz w:val="22"/>
          <w:szCs w:val="22"/>
        </w:rPr>
        <w:t>do</w:t>
      </w:r>
      <w:r w:rsidR="00A15421">
        <w:rPr>
          <w:i w:val="0"/>
          <w:sz w:val="22"/>
          <w:szCs w:val="22"/>
        </w:rPr>
        <w:t xml:space="preserve"> </w:t>
      </w:r>
      <w:r w:rsidR="00A15421" w:rsidRPr="001E41D6">
        <w:rPr>
          <w:b/>
          <w:i w:val="0"/>
          <w:sz w:val="22"/>
          <w:szCs w:val="22"/>
        </w:rPr>
        <w:t xml:space="preserve">15.00 </w:t>
      </w:r>
      <w:r w:rsidR="00B32E73" w:rsidRPr="001E41D6">
        <w:rPr>
          <w:b/>
          <w:i w:val="0"/>
          <w:sz w:val="22"/>
          <w:szCs w:val="22"/>
        </w:rPr>
        <w:t>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D75F03" w:rsidRDefault="00D75F03" w:rsidP="00D00D74">
      <w:pPr>
        <w:ind w:left="1080"/>
        <w:jc w:val="both"/>
        <w:rPr>
          <w:i w:val="0"/>
          <w:sz w:val="22"/>
          <w:szCs w:val="22"/>
        </w:rPr>
      </w:pPr>
    </w:p>
    <w:p w:rsidR="00D75F03" w:rsidRDefault="00D75F03" w:rsidP="00D00D74">
      <w:pPr>
        <w:ind w:left="1080"/>
        <w:jc w:val="both"/>
        <w:rPr>
          <w:i w:val="0"/>
          <w:sz w:val="22"/>
          <w:szCs w:val="22"/>
        </w:rPr>
      </w:pPr>
    </w:p>
    <w:p w:rsidR="00D75F03" w:rsidRDefault="00D75F03" w:rsidP="00D00D74">
      <w:pPr>
        <w:ind w:left="1080"/>
        <w:jc w:val="both"/>
        <w:rPr>
          <w:i w:val="0"/>
          <w:sz w:val="22"/>
          <w:szCs w:val="22"/>
        </w:rPr>
      </w:pPr>
    </w:p>
    <w:p w:rsidR="00556FA0" w:rsidRPr="00B37F9D" w:rsidRDefault="00A13EB4" w:rsidP="00E761B8">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E761B8">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E761B8">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lastRenderedPageBreak/>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A2470C" w:rsidRDefault="00D81D4B" w:rsidP="00643C64">
            <w:pPr>
              <w:jc w:val="both"/>
              <w:rPr>
                <w:i w:val="0"/>
                <w:sz w:val="18"/>
                <w:szCs w:val="18"/>
              </w:rPr>
            </w:pPr>
            <w:bookmarkStart w:id="1" w:name="_Toc466382905"/>
            <w:bookmarkStart w:id="2" w:name="_Toc466382906"/>
            <w:bookmarkEnd w:id="1"/>
            <w:bookmarkEnd w:id="2"/>
            <w:r w:rsidRPr="00A41846">
              <w:rPr>
                <w:i w:val="0"/>
                <w:sz w:val="20"/>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3" w:name="_Hlk531606225"/>
            <w:r w:rsidRPr="00A41846">
              <w:rPr>
                <w:i w:val="0"/>
                <w:sz w:val="20"/>
              </w:rPr>
              <w:t>pri čemer se v slednjem primeru v skladu Splošnimi pogoji uporabe informacijskega sistema e-JN šteje, da je oddan pravno zavezujoč dokument, ki ima enako veljavnost kot podpisan</w:t>
            </w:r>
            <w:bookmarkEnd w:id="3"/>
            <w:r w:rsidRPr="00A41846">
              <w:t>.</w:t>
            </w:r>
            <w:r w:rsidR="00B65258" w:rsidRPr="00A41846">
              <w:t xml:space="preserve"> </w:t>
            </w:r>
            <w:r w:rsidR="000A41CA" w:rsidRPr="00A41846">
              <w:rPr>
                <w:i w:val="0"/>
                <w:sz w:val="18"/>
                <w:szCs w:val="18"/>
              </w:rPr>
              <w:t>Ponudnik, ki v sistemu e-JN oddaja ponudbo, l</w:t>
            </w:r>
            <w:r w:rsidR="00EF1F3F" w:rsidRPr="00A41846">
              <w:rPr>
                <w:i w:val="0"/>
                <w:sz w:val="18"/>
                <w:szCs w:val="18"/>
              </w:rPr>
              <w:t>ahko naloži po</w:t>
            </w:r>
            <w:r w:rsidR="00EF1F3F" w:rsidRPr="00A2470C">
              <w:rPr>
                <w:i w:val="0"/>
                <w:sz w:val="18"/>
                <w:szCs w:val="18"/>
              </w:rPr>
              <w:t>dpisan ESPD</w:t>
            </w:r>
            <w:r w:rsidR="00B65258">
              <w:rPr>
                <w:i w:val="0"/>
                <w:sz w:val="18"/>
                <w:szCs w:val="18"/>
              </w:rPr>
              <w:t xml:space="preserve"> tudi</w:t>
            </w:r>
            <w:r w:rsidR="00EF1F3F" w:rsidRPr="00A2470C">
              <w:rPr>
                <w:i w:val="0"/>
                <w:sz w:val="18"/>
                <w:szCs w:val="18"/>
              </w:rPr>
              <w:t xml:space="preserve"> v .pdf</w:t>
            </w:r>
            <w:r w:rsidR="000A41CA" w:rsidRPr="00A2470C">
              <w:rPr>
                <w:i w:val="0"/>
                <w:sz w:val="18"/>
                <w:szCs w:val="18"/>
              </w:rPr>
              <w:t xml:space="preserve"> obliki</w:t>
            </w:r>
            <w:r w:rsidR="00B65258">
              <w:rPr>
                <w:i w:val="0"/>
                <w:sz w:val="18"/>
                <w:szCs w:val="18"/>
              </w:rPr>
              <w:t>.</w:t>
            </w:r>
            <w:r w:rsidR="000A41CA" w:rsidRPr="00A2470C">
              <w:rPr>
                <w:i w:val="0"/>
                <w:sz w:val="18"/>
                <w:szCs w:val="18"/>
              </w:rPr>
              <w:t xml:space="preserve"> </w:t>
            </w:r>
          </w:p>
          <w:p w:rsidR="000A41CA" w:rsidRPr="00A2470C" w:rsidRDefault="000A41CA" w:rsidP="00643C64">
            <w:pPr>
              <w:jc w:val="both"/>
              <w:rPr>
                <w:i w:val="0"/>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117CB1">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973CFA" w:rsidP="002C6A1E">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E761B8">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E761B8">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E761B8">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biti veljavna </w:t>
      </w:r>
      <w:r w:rsidR="00021056">
        <w:rPr>
          <w:i w:val="0"/>
          <w:sz w:val="22"/>
          <w:szCs w:val="22"/>
        </w:rPr>
        <w:t xml:space="preserve"> 6 mesecev. </w:t>
      </w:r>
    </w:p>
    <w:p w:rsidR="00643C64" w:rsidRPr="0079325B" w:rsidRDefault="00643C64" w:rsidP="00D00D74">
      <w:pPr>
        <w:ind w:left="1080"/>
        <w:jc w:val="both"/>
        <w:rPr>
          <w:i w:val="0"/>
          <w:sz w:val="22"/>
          <w:szCs w:val="22"/>
        </w:rPr>
      </w:pPr>
    </w:p>
    <w:p w:rsidR="000C3E44" w:rsidRDefault="000C3E44" w:rsidP="00D00D74">
      <w:pPr>
        <w:ind w:left="1080"/>
        <w:jc w:val="both"/>
        <w:rPr>
          <w:i w:val="0"/>
          <w:sz w:val="16"/>
          <w:szCs w:val="16"/>
        </w:rPr>
      </w:pPr>
    </w:p>
    <w:p w:rsidR="00B029A4" w:rsidRDefault="00B029A4" w:rsidP="00D00D74">
      <w:pPr>
        <w:ind w:left="1080"/>
        <w:jc w:val="both"/>
        <w:rPr>
          <w:i w:val="0"/>
          <w:sz w:val="16"/>
          <w:szCs w:val="16"/>
        </w:rPr>
      </w:pPr>
    </w:p>
    <w:p w:rsidR="00C82113" w:rsidRDefault="00C82113" w:rsidP="00D00D74">
      <w:pPr>
        <w:ind w:left="1080"/>
        <w:jc w:val="both"/>
        <w:rPr>
          <w:i w:val="0"/>
          <w:sz w:val="16"/>
          <w:szCs w:val="16"/>
        </w:rPr>
      </w:pPr>
    </w:p>
    <w:p w:rsidR="00C82113" w:rsidRDefault="00C82113" w:rsidP="00D00D74">
      <w:pPr>
        <w:ind w:left="1080"/>
        <w:jc w:val="both"/>
        <w:rPr>
          <w:i w:val="0"/>
          <w:sz w:val="16"/>
          <w:szCs w:val="16"/>
        </w:rPr>
      </w:pPr>
    </w:p>
    <w:p w:rsidR="00B029A4" w:rsidRPr="00852E20" w:rsidRDefault="00B029A4" w:rsidP="00D00D74">
      <w:pPr>
        <w:ind w:left="1080"/>
        <w:jc w:val="both"/>
        <w:rPr>
          <w:i w:val="0"/>
          <w:sz w:val="16"/>
          <w:szCs w:val="16"/>
        </w:rPr>
      </w:pPr>
    </w:p>
    <w:p w:rsidR="009123D1" w:rsidRPr="0079325B" w:rsidRDefault="009123D1" w:rsidP="00E761B8">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w:t>
      </w:r>
      <w:r w:rsidR="009601C5">
        <w:rPr>
          <w:i w:val="0"/>
          <w:sz w:val="22"/>
          <w:szCs w:val="22"/>
        </w:rPr>
        <w:t xml:space="preserve"> </w:t>
      </w:r>
      <w:r w:rsidR="000372A0" w:rsidRPr="0079325B">
        <w:rPr>
          <w:i w:val="0"/>
          <w:sz w:val="22"/>
          <w:szCs w:val="22"/>
        </w:rPr>
        <w:t>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E761B8">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E761B8">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E761B8">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E761B8">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E761B8">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E761B8">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E761B8">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E761B8">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E761B8">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E761B8">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E761B8">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E761B8">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E761B8">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E761B8">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E761B8">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E761B8">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w:t>
      </w:r>
      <w:r w:rsidRPr="00A2470C">
        <w:rPr>
          <w:i w:val="0"/>
          <w:sz w:val="22"/>
          <w:szCs w:val="22"/>
        </w:rPr>
        <w:lastRenderedPageBreak/>
        <w:t xml:space="preserve">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0D5E40" w:rsidRDefault="00D81D4B" w:rsidP="009F5C89">
      <w:pPr>
        <w:ind w:left="1080"/>
        <w:jc w:val="both"/>
        <w:rPr>
          <w:b/>
          <w:i w:val="0"/>
          <w:sz w:val="22"/>
          <w:szCs w:val="22"/>
        </w:rPr>
      </w:pPr>
      <w:r w:rsidRPr="000D5E40">
        <w:rPr>
          <w:b/>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0D5E40" w:rsidRDefault="009F5C89" w:rsidP="009F5C89">
      <w:pPr>
        <w:ind w:left="1080"/>
        <w:jc w:val="both"/>
        <w:rPr>
          <w:b/>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r w:rsidR="001B0E0B" w:rsidRPr="003235AE">
        <w:rPr>
          <w:sz w:val="22"/>
          <w:szCs w:val="22"/>
        </w:rPr>
        <w:t>https://ejn.gov.si/eJN</w:t>
      </w:r>
      <w:r w:rsidR="001B0E0B" w:rsidRPr="003235AE">
        <w:rPr>
          <w:i w:val="0"/>
          <w:sz w:val="22"/>
          <w:szCs w:val="22"/>
        </w:rPr>
        <w:t xml:space="preserve">2 </w:t>
      </w:r>
      <w:r w:rsidR="001B0E0B" w:rsidRPr="003235AE">
        <w:rPr>
          <w:b/>
          <w:i w:val="0"/>
          <w:sz w:val="22"/>
          <w:szCs w:val="22"/>
        </w:rPr>
        <w:t>najkasneje do</w:t>
      </w:r>
      <w:r w:rsidR="001B0E0B" w:rsidRPr="003235AE">
        <w:rPr>
          <w:i w:val="0"/>
          <w:sz w:val="22"/>
          <w:szCs w:val="22"/>
        </w:rPr>
        <w:t xml:space="preserve"> </w:t>
      </w:r>
      <w:r w:rsidR="001B0E0B">
        <w:rPr>
          <w:b/>
          <w:i w:val="0"/>
          <w:sz w:val="22"/>
          <w:szCs w:val="22"/>
        </w:rPr>
        <w:t>23.9</w:t>
      </w:r>
      <w:r w:rsidR="00C82113">
        <w:rPr>
          <w:b/>
          <w:i w:val="0"/>
          <w:sz w:val="22"/>
          <w:szCs w:val="22"/>
        </w:rPr>
        <w:t>. 2019</w:t>
      </w:r>
      <w:r w:rsidRPr="00A2470C">
        <w:rPr>
          <w:sz w:val="22"/>
          <w:szCs w:val="22"/>
        </w:rPr>
        <w:t xml:space="preserve"> </w:t>
      </w:r>
      <w:r w:rsidRPr="00A2470C">
        <w:rPr>
          <w:b/>
          <w:i w:val="0"/>
          <w:sz w:val="22"/>
          <w:szCs w:val="22"/>
        </w:rPr>
        <w:t xml:space="preserve">do </w:t>
      </w:r>
      <w:r w:rsidR="00C82113" w:rsidRPr="001E41D6">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E761B8">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CD4C4A">
        <w:rPr>
          <w:i w:val="0"/>
          <w:sz w:val="22"/>
          <w:szCs w:val="22"/>
        </w:rPr>
        <w:t xml:space="preserve">e </w:t>
      </w:r>
      <w:r w:rsidR="009A635F">
        <w:rPr>
          <w:b/>
          <w:i w:val="0"/>
          <w:sz w:val="22"/>
          <w:szCs w:val="22"/>
        </w:rPr>
        <w:t>23</w:t>
      </w:r>
      <w:r w:rsidR="00CD4C4A" w:rsidRPr="001E41D6">
        <w:rPr>
          <w:b/>
          <w:i w:val="0"/>
          <w:sz w:val="22"/>
          <w:szCs w:val="22"/>
        </w:rPr>
        <w:t>.9. 2019</w:t>
      </w:r>
      <w:r w:rsidRPr="00A2470C">
        <w:rPr>
          <w:i w:val="0"/>
          <w:sz w:val="22"/>
          <w:szCs w:val="22"/>
        </w:rPr>
        <w:t xml:space="preserve">  in se bo začelo </w:t>
      </w:r>
      <w:r w:rsidRPr="00A2470C">
        <w:rPr>
          <w:b/>
          <w:i w:val="0"/>
          <w:sz w:val="22"/>
          <w:szCs w:val="22"/>
        </w:rPr>
        <w:t>ob</w:t>
      </w:r>
      <w:r w:rsidR="0063710A">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3"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E761B8">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E761B8">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lastRenderedPageBreak/>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E761B8">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E761B8">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E761B8">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3C2E8B" w:rsidRDefault="005C4678" w:rsidP="002C6A1E">
      <w:pPr>
        <w:autoSpaceDE w:val="0"/>
        <w:autoSpaceDN w:val="0"/>
        <w:ind w:left="1080"/>
        <w:jc w:val="both"/>
        <w:rPr>
          <w:rFonts w:eastAsia="Calibri"/>
          <w:i w:val="0"/>
          <w:sz w:val="22"/>
          <w:szCs w:val="22"/>
          <w:lang w:eastAsia="en-US"/>
        </w:rPr>
      </w:pPr>
      <w:r w:rsidRPr="008E1D3A">
        <w:rPr>
          <w:rFonts w:eastAsia="Calibri"/>
          <w:i w:val="0"/>
          <w:sz w:val="22"/>
          <w:szCs w:val="22"/>
          <w:lang w:eastAsia="en-US"/>
        </w:rPr>
        <w:t xml:space="preserve">Predmet javnega naročila je </w:t>
      </w:r>
      <w:r w:rsidR="00501FDF" w:rsidRPr="008E1D3A">
        <w:rPr>
          <w:rFonts w:eastAsia="Calibri"/>
          <w:i w:val="0"/>
          <w:sz w:val="22"/>
          <w:szCs w:val="22"/>
          <w:lang w:eastAsia="en-US"/>
        </w:rPr>
        <w:t xml:space="preserve">rekonstrukcija ulice Jana Husa in sicer ureditev parkiranja v območju Kodeljevo (Ulica Jana Husa P16-P39). </w:t>
      </w:r>
      <w:r w:rsidRPr="008E1D3A">
        <w:rPr>
          <w:rFonts w:eastAsia="Calibri"/>
          <w:i w:val="0"/>
          <w:sz w:val="22"/>
          <w:szCs w:val="22"/>
          <w:lang w:eastAsia="en-US"/>
        </w:rPr>
        <w:t>Podrobneje je predmet javnega naročila opredeljen</w:t>
      </w:r>
      <w:r w:rsidRPr="00192AE3">
        <w:rPr>
          <w:rFonts w:eastAsia="Calibri"/>
          <w:i w:val="0"/>
          <w:sz w:val="22"/>
          <w:szCs w:val="22"/>
          <w:lang w:eastAsia="en-US"/>
        </w:rPr>
        <w:t xml:space="preserve"> v popisu </w:t>
      </w:r>
      <w:r w:rsidR="003954F4">
        <w:rPr>
          <w:rFonts w:eastAsia="Calibri"/>
          <w:i w:val="0"/>
          <w:sz w:val="22"/>
          <w:szCs w:val="22"/>
          <w:lang w:eastAsia="en-US"/>
        </w:rPr>
        <w:t>0</w:t>
      </w:r>
      <w:r w:rsidRPr="00192AE3">
        <w:rPr>
          <w:rFonts w:eastAsia="Calibri"/>
          <w:i w:val="0"/>
          <w:sz w:val="22"/>
          <w:szCs w:val="22"/>
          <w:lang w:eastAsia="en-US"/>
        </w:rPr>
        <w:t>del</w:t>
      </w:r>
      <w:r w:rsidR="00337884">
        <w:rPr>
          <w:rFonts w:eastAsia="Calibri"/>
          <w:i w:val="0"/>
          <w:sz w:val="22"/>
          <w:szCs w:val="22"/>
          <w:lang w:eastAsia="en-US"/>
        </w:rPr>
        <w:t xml:space="preserve">. Predmet javnega naročanja je okoljsko manj obremenjujoča gradnja, </w:t>
      </w:r>
      <w:r w:rsidR="003C2E8B">
        <w:rPr>
          <w:rFonts w:eastAsia="Calibri"/>
          <w:i w:val="0"/>
          <w:sz w:val="22"/>
          <w:szCs w:val="22"/>
          <w:lang w:eastAsia="en-US"/>
        </w:rPr>
        <w:t xml:space="preserve">pri kateri se upoštevajo določila Uredbe o zelenem javnem naročanju (Uradni list RS, št. 51/17). </w:t>
      </w:r>
      <w:r w:rsidR="00184B72">
        <w:rPr>
          <w:rFonts w:eastAsia="Calibri"/>
          <w:i w:val="0"/>
          <w:sz w:val="22"/>
          <w:szCs w:val="22"/>
          <w:lang w:eastAsia="en-US"/>
        </w:rPr>
        <w:t>Naročnik je v postopek javnega naročanja vključil okoljske vidike tako, da jih je opredelil</w:t>
      </w:r>
      <w:r w:rsidR="00C64B4C">
        <w:rPr>
          <w:rFonts w:eastAsia="Calibri"/>
          <w:i w:val="0"/>
          <w:sz w:val="22"/>
          <w:szCs w:val="22"/>
          <w:lang w:eastAsia="en-US"/>
        </w:rPr>
        <w:t xml:space="preserve"> tudi </w:t>
      </w:r>
      <w:r w:rsidR="00184B72">
        <w:rPr>
          <w:rFonts w:eastAsia="Calibri"/>
          <w:i w:val="0"/>
          <w:sz w:val="22"/>
          <w:szCs w:val="22"/>
          <w:lang w:eastAsia="en-US"/>
        </w:rPr>
        <w:t xml:space="preserve"> v tehničnih specifikac</w:t>
      </w:r>
      <w:r w:rsidR="00087F3F">
        <w:rPr>
          <w:rFonts w:eastAsia="Calibri"/>
          <w:i w:val="0"/>
          <w:sz w:val="22"/>
          <w:szCs w:val="22"/>
          <w:lang w:eastAsia="en-US"/>
        </w:rPr>
        <w:t>i</w:t>
      </w:r>
      <w:r w:rsidR="00184B72">
        <w:rPr>
          <w:rFonts w:eastAsia="Calibri"/>
          <w:i w:val="0"/>
          <w:sz w:val="22"/>
          <w:szCs w:val="22"/>
          <w:lang w:eastAsia="en-US"/>
        </w:rPr>
        <w:t xml:space="preserve">jjah. Dne 28.6. 2019 je bila izdana Izjava odgovornega vodje projekta, da je bila pri pripravi projektne </w:t>
      </w:r>
      <w:r w:rsidR="00184B72">
        <w:rPr>
          <w:rFonts w:eastAsia="Calibri"/>
          <w:i w:val="0"/>
          <w:sz w:val="22"/>
          <w:szCs w:val="22"/>
          <w:lang w:eastAsia="en-US"/>
        </w:rPr>
        <w:lastRenderedPageBreak/>
        <w:t>dokumentacije za ureditev parkiranja v območju Kodeljevo (Ulica Jana Husa P16-P39)</w:t>
      </w:r>
      <w:r w:rsidR="00671651">
        <w:rPr>
          <w:rFonts w:eastAsia="Calibri"/>
          <w:i w:val="0"/>
          <w:sz w:val="22"/>
          <w:szCs w:val="22"/>
          <w:lang w:eastAsia="en-US"/>
        </w:rPr>
        <w:t xml:space="preserve"> upoštevana Uredba o zelenem javnem naročanju (Uradni list RS, št. 51/17). </w:t>
      </w:r>
    </w:p>
    <w:p w:rsidR="003C2E8B" w:rsidRDefault="003C2E8B" w:rsidP="002C6A1E">
      <w:pPr>
        <w:autoSpaceDE w:val="0"/>
        <w:autoSpaceDN w:val="0"/>
        <w:ind w:left="1080"/>
        <w:jc w:val="both"/>
        <w:rPr>
          <w:rFonts w:eastAsia="Calibri"/>
          <w:i w:val="0"/>
          <w:sz w:val="22"/>
          <w:szCs w:val="22"/>
          <w:lang w:eastAsia="en-US"/>
        </w:rPr>
      </w:pPr>
    </w:p>
    <w:p w:rsidR="003C2E8B" w:rsidRPr="008F7BED" w:rsidRDefault="003C2E8B" w:rsidP="002C6A1E">
      <w:pPr>
        <w:autoSpaceDE w:val="0"/>
        <w:autoSpaceDN w:val="0"/>
        <w:ind w:left="1080"/>
        <w:jc w:val="both"/>
        <w:rPr>
          <w:rFonts w:eastAsia="Calibri"/>
          <w:b/>
          <w:i w:val="0"/>
          <w:sz w:val="22"/>
          <w:szCs w:val="22"/>
          <w:lang w:eastAsia="en-US"/>
        </w:rPr>
      </w:pPr>
      <w:r w:rsidRPr="008F7BED">
        <w:rPr>
          <w:rFonts w:eastAsia="Calibri"/>
          <w:b/>
          <w:i w:val="0"/>
          <w:sz w:val="22"/>
          <w:szCs w:val="22"/>
          <w:lang w:eastAsia="en-US"/>
        </w:rPr>
        <w:t>Projektna dokumentacija je na voljo za vpogled na O</w:t>
      </w:r>
      <w:r w:rsidR="008F7BED" w:rsidRPr="008F7BED">
        <w:rPr>
          <w:rFonts w:eastAsia="Calibri"/>
          <w:b/>
          <w:i w:val="0"/>
          <w:sz w:val="22"/>
          <w:szCs w:val="22"/>
          <w:lang w:eastAsia="en-US"/>
        </w:rPr>
        <w:t>ddelku za gospodarske dejavnosti in promet Mestne občine Ljubljana,</w:t>
      </w:r>
      <w:r w:rsidR="00346EA6">
        <w:rPr>
          <w:rFonts w:eastAsia="Calibri"/>
          <w:b/>
          <w:i w:val="0"/>
          <w:sz w:val="22"/>
          <w:szCs w:val="22"/>
          <w:lang w:eastAsia="en-US"/>
        </w:rPr>
        <w:t xml:space="preserve"> v tajništvu </w:t>
      </w:r>
      <w:r w:rsidR="008F7BED" w:rsidRPr="008F7BED">
        <w:rPr>
          <w:rFonts w:eastAsia="Calibri"/>
          <w:b/>
          <w:i w:val="0"/>
          <w:sz w:val="22"/>
          <w:szCs w:val="22"/>
          <w:lang w:eastAsia="en-US"/>
        </w:rPr>
        <w:t xml:space="preserve"> </w:t>
      </w:r>
      <w:r w:rsidR="00346EA6">
        <w:rPr>
          <w:rFonts w:eastAsia="Calibri"/>
          <w:b/>
          <w:i w:val="0"/>
          <w:sz w:val="22"/>
          <w:szCs w:val="22"/>
          <w:lang w:eastAsia="en-US"/>
        </w:rPr>
        <w:t xml:space="preserve">na drugem nadstropju na Trgu MDB 7 po predhodni najavi na tel. št. 01/306-17-00. </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3E10AD" w:rsidRDefault="003E10AD" w:rsidP="00EA2B2B">
      <w:pPr>
        <w:pStyle w:val="Default"/>
        <w:ind w:left="1080"/>
        <w:jc w:val="both"/>
        <w:rPr>
          <w:rFonts w:ascii="Times New Roman" w:hAnsi="Times New Roman" w:cs="Times New Roman"/>
          <w:color w:val="auto"/>
          <w:sz w:val="22"/>
          <w:szCs w:val="22"/>
        </w:rPr>
      </w:pPr>
    </w:p>
    <w:p w:rsidR="003E10AD" w:rsidRDefault="003E10AD"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E761B8">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E761B8">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w:t>
            </w:r>
            <w:r w:rsidRPr="00EE738D">
              <w:rPr>
                <w:b/>
                <w:i w:val="0"/>
                <w:iCs/>
                <w:color w:val="000000" w:themeColor="text1"/>
                <w:sz w:val="20"/>
              </w:rPr>
              <w:lastRenderedPageBreak/>
              <w:t xml:space="preserve">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A41846" w:rsidRDefault="007A2FD0" w:rsidP="00EE738D">
            <w:pPr>
              <w:jc w:val="both"/>
              <w:rPr>
                <w:i w:val="0"/>
                <w:sz w:val="20"/>
              </w:rPr>
            </w:pPr>
            <w:r w:rsidRPr="00A41846">
              <w:rPr>
                <w:i w:val="0"/>
                <w:sz w:val="20"/>
              </w:rPr>
              <w:lastRenderedPageBreak/>
              <w:t>DOKAZIL</w:t>
            </w:r>
            <w:r w:rsidR="001D79BB" w:rsidRPr="00A41846">
              <w:rPr>
                <w:i w:val="0"/>
                <w:sz w:val="20"/>
              </w:rPr>
              <w:t>O</w:t>
            </w:r>
            <w:r w:rsidRPr="00A41846">
              <w:rPr>
                <w:i w:val="0"/>
                <w:sz w:val="20"/>
              </w:rPr>
              <w:t>:</w:t>
            </w:r>
          </w:p>
          <w:p w:rsidR="00077534" w:rsidRPr="00A41846" w:rsidRDefault="00077534" w:rsidP="00077534">
            <w:pPr>
              <w:jc w:val="both"/>
              <w:rPr>
                <w:i w:val="0"/>
                <w:sz w:val="20"/>
              </w:rPr>
            </w:pPr>
          </w:p>
          <w:p w:rsidR="00C869E6" w:rsidRPr="00A41846" w:rsidRDefault="00C869E6" w:rsidP="00077534">
            <w:pPr>
              <w:jc w:val="both"/>
              <w:rPr>
                <w:i w:val="0"/>
                <w:sz w:val="20"/>
              </w:rPr>
            </w:pPr>
          </w:p>
          <w:p w:rsidR="00077534" w:rsidRPr="00A41846" w:rsidRDefault="00077534" w:rsidP="00E761B8">
            <w:pPr>
              <w:pStyle w:val="Odstavekseznama"/>
              <w:numPr>
                <w:ilvl w:val="0"/>
                <w:numId w:val="26"/>
              </w:numPr>
              <w:tabs>
                <w:tab w:val="left" w:pos="1128"/>
              </w:tabs>
              <w:jc w:val="both"/>
              <w:rPr>
                <w:i w:val="0"/>
                <w:sz w:val="20"/>
              </w:rPr>
            </w:pPr>
            <w:r w:rsidRPr="00A41846">
              <w:rPr>
                <w:i w:val="0"/>
                <w:sz w:val="20"/>
              </w:rPr>
              <w:t>Izpolnjen ESPD obrazec</w:t>
            </w:r>
            <w:r w:rsidR="003D3B28" w:rsidRPr="00A41846">
              <w:rPr>
                <w:i w:val="0"/>
                <w:sz w:val="20"/>
              </w:rPr>
              <w:t>, ter:</w:t>
            </w:r>
            <w:r w:rsidR="003D3B28" w:rsidRPr="00A41846">
              <w:rPr>
                <w:i w:val="0"/>
                <w:sz w:val="18"/>
                <w:szCs w:val="18"/>
              </w:rPr>
              <w:t xml:space="preserve">pooblastilo pravne osebe za vse gospodarske subjekte v ponudbi (priloga 3); inpooblastilo fizične osebe, ki je član/članica upravnega ali </w:t>
            </w:r>
            <w:r w:rsidR="003D3B28" w:rsidRPr="00A41846">
              <w:rPr>
                <w:i w:val="0"/>
                <w:sz w:val="18"/>
                <w:szCs w:val="18"/>
              </w:rPr>
              <w:lastRenderedPageBreak/>
              <w:t>vodstvenega ali nadzornega organa oziroma pooblaščenca za zastopanje ali odločanje ali nadzor, za vse gospodarske subjekte v ponudbi  (priloga 4).</w:t>
            </w:r>
          </w:p>
          <w:p w:rsidR="00117CB1" w:rsidRPr="00A41846" w:rsidRDefault="00117CB1" w:rsidP="00E761B8">
            <w:pPr>
              <w:pStyle w:val="Odstavekseznama"/>
              <w:numPr>
                <w:ilvl w:val="0"/>
                <w:numId w:val="26"/>
              </w:numPr>
              <w:tabs>
                <w:tab w:val="left" w:pos="1128"/>
              </w:tabs>
              <w:jc w:val="both"/>
              <w:rPr>
                <w:i w:val="0"/>
                <w:sz w:val="20"/>
              </w:rPr>
            </w:pPr>
            <w:r w:rsidRPr="00A41846">
              <w:rPr>
                <w:i w:val="0"/>
                <w:sz w:val="20"/>
              </w:rPr>
              <w:t>V primeru, da gospodarski subjekt dokazilo o neobstoju razloga za izključitev predloži sam, mora le-to odražati dejansko stanje.</w:t>
            </w:r>
          </w:p>
          <w:p w:rsidR="0000356F" w:rsidRPr="00A41846"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CE5527">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CE5527">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CE5527">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lastRenderedPageBreak/>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 xml:space="preserve">Naročnik bo ponudnika, kateremu namerava oddati javno naročilo, pozval k predložitvi </w:t>
            </w:r>
            <w:r w:rsidRPr="00B70B7E">
              <w:rPr>
                <w:i w:val="0"/>
                <w:sz w:val="20"/>
              </w:rPr>
              <w:lastRenderedPageBreak/>
              <w:t>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A4432D" w:rsidTr="00B42EA8">
        <w:tc>
          <w:tcPr>
            <w:tcW w:w="5244" w:type="dxa"/>
            <w:shd w:val="clear" w:color="auto" w:fill="F2F2F2" w:themeFill="background1" w:themeFillShade="F2"/>
          </w:tcPr>
          <w:p w:rsidR="00B12AC1" w:rsidRDefault="00A4432D" w:rsidP="0091595F">
            <w:pPr>
              <w:jc w:val="both"/>
              <w:rPr>
                <w:b/>
                <w:i w:val="0"/>
                <w:sz w:val="20"/>
              </w:rPr>
            </w:pPr>
            <w:r w:rsidRPr="00A1428D">
              <w:rPr>
                <w:b/>
                <w:i w:val="0"/>
                <w:sz w:val="20"/>
              </w:rPr>
              <w:t xml:space="preserve">3. </w:t>
            </w:r>
            <w:r w:rsidRPr="00AF7D10">
              <w:rPr>
                <w:b/>
                <w:i w:val="0"/>
                <w:sz w:val="20"/>
              </w:rPr>
              <w:t>Gospodarski subjekt ali skupina gospodarskih subjektov v okviru skupne p</w:t>
            </w:r>
            <w:r>
              <w:rPr>
                <w:b/>
                <w:i w:val="0"/>
                <w:sz w:val="20"/>
              </w:rPr>
              <w:t>onudbe</w:t>
            </w:r>
            <w:r w:rsidRPr="00AF7D10">
              <w:rPr>
                <w:b/>
                <w:i w:val="0"/>
                <w:sz w:val="20"/>
              </w:rPr>
              <w:t xml:space="preserve"> mora izkazati, da je v </w:t>
            </w:r>
            <w:r w:rsidRPr="00AF7D10">
              <w:rPr>
                <w:b/>
                <w:bCs/>
                <w:i w:val="0"/>
                <w:sz w:val="20"/>
              </w:rPr>
              <w:t>obdobju</w:t>
            </w:r>
            <w:r w:rsidR="00B12AC1">
              <w:rPr>
                <w:b/>
                <w:i w:val="0"/>
                <w:sz w:val="20"/>
              </w:rPr>
              <w:t xml:space="preserve"> od 1.1. 2014 </w:t>
            </w:r>
            <w:r>
              <w:rPr>
                <w:b/>
                <w:i w:val="0"/>
                <w:sz w:val="20"/>
              </w:rPr>
              <w:t xml:space="preserve"> </w:t>
            </w:r>
            <w:r w:rsidR="00B12AC1">
              <w:rPr>
                <w:b/>
                <w:i w:val="0"/>
                <w:sz w:val="20"/>
              </w:rPr>
              <w:t>do</w:t>
            </w:r>
            <w:r>
              <w:rPr>
                <w:b/>
                <w:i w:val="0"/>
                <w:sz w:val="20"/>
              </w:rPr>
              <w:t xml:space="preserve"> oddaj</w:t>
            </w:r>
            <w:r w:rsidR="00B12AC1">
              <w:rPr>
                <w:b/>
                <w:i w:val="0"/>
                <w:sz w:val="20"/>
              </w:rPr>
              <w:t>e</w:t>
            </w:r>
            <w:r>
              <w:rPr>
                <w:b/>
                <w:i w:val="0"/>
                <w:sz w:val="20"/>
              </w:rPr>
              <w:t xml:space="preserve"> ponudbe </w:t>
            </w:r>
            <w:r w:rsidRPr="00AF7D10">
              <w:rPr>
                <w:b/>
                <w:i w:val="0"/>
                <w:sz w:val="20"/>
              </w:rPr>
              <w:t xml:space="preserve"> kvalitetno, strokovno in v skladu s pogodbenimi določili uspešno izvedel in zaključil </w:t>
            </w:r>
            <w:r w:rsidR="00B12AC1">
              <w:rPr>
                <w:b/>
                <w:i w:val="0"/>
                <w:sz w:val="20"/>
              </w:rPr>
              <w:t>izvedbo sledečih del:</w:t>
            </w:r>
          </w:p>
          <w:p w:rsidR="00A4432D" w:rsidRPr="00463CED" w:rsidRDefault="00B12AC1" w:rsidP="0091595F">
            <w:pPr>
              <w:jc w:val="both"/>
              <w:rPr>
                <w:b/>
                <w:i w:val="0"/>
                <w:sz w:val="20"/>
              </w:rPr>
            </w:pPr>
            <w:r>
              <w:rPr>
                <w:b/>
                <w:i w:val="0"/>
                <w:sz w:val="20"/>
              </w:rPr>
              <w:t xml:space="preserve">a) </w:t>
            </w:r>
            <w:r w:rsidR="00C76BF0">
              <w:rPr>
                <w:b/>
                <w:i w:val="0"/>
                <w:sz w:val="20"/>
              </w:rPr>
              <w:t xml:space="preserve">vsaj dva (2) istovrstna posla, se pravi novogradnja ali rekonstrukcija državne ali lokalne ceste s hodnikom za pešce, katerega vrednost posameznega posla znaša najmanj 300.000,00 EUR brez DDV. </w:t>
            </w:r>
          </w:p>
          <w:p w:rsidR="00A4432D" w:rsidRPr="00463CED" w:rsidRDefault="00A4432D" w:rsidP="0091595F">
            <w:pPr>
              <w:jc w:val="both"/>
              <w:rPr>
                <w:i w:val="0"/>
                <w:sz w:val="20"/>
              </w:rPr>
            </w:pPr>
          </w:p>
          <w:p w:rsidR="00A4432D" w:rsidRPr="00463CED" w:rsidRDefault="00A4432D" w:rsidP="0091595F">
            <w:pPr>
              <w:jc w:val="both"/>
              <w:rPr>
                <w:b/>
                <w:i w:val="0"/>
                <w:sz w:val="20"/>
              </w:rPr>
            </w:pPr>
          </w:p>
          <w:p w:rsidR="00A4432D" w:rsidRPr="005A7391" w:rsidRDefault="00A4432D" w:rsidP="0091595F">
            <w:pPr>
              <w:jc w:val="both"/>
              <w:rPr>
                <w:b/>
                <w:i w:val="0"/>
                <w:sz w:val="20"/>
                <w:highlight w:val="yellow"/>
              </w:rPr>
            </w:pPr>
            <w:r w:rsidRPr="00FF3BF6">
              <w:rPr>
                <w:b/>
                <w:i w:val="0"/>
                <w:sz w:val="20"/>
              </w:rPr>
              <w:t>Kot zaključek del se šteje datum uspešne primopredaje celotnega referenčnega objekta.</w:t>
            </w:r>
          </w:p>
          <w:p w:rsidR="00A4432D" w:rsidRPr="00AF7D10" w:rsidRDefault="00A4432D" w:rsidP="0091595F">
            <w:pPr>
              <w:jc w:val="both"/>
              <w:rPr>
                <w:b/>
                <w:i w:val="0"/>
                <w:sz w:val="10"/>
                <w:szCs w:val="10"/>
              </w:rPr>
            </w:pPr>
          </w:p>
          <w:p w:rsidR="00A4432D" w:rsidRPr="009E3554" w:rsidRDefault="00A4432D" w:rsidP="00BD315E">
            <w:pPr>
              <w:jc w:val="both"/>
              <w:rPr>
                <w:b/>
                <w:i w:val="0"/>
                <w:sz w:val="20"/>
                <w:highlight w:val="yellow"/>
              </w:rPr>
            </w:pPr>
            <w:r w:rsidRPr="001B37BC">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rsidR="00A4432D" w:rsidRPr="00005FF4" w:rsidRDefault="00A4432D" w:rsidP="00CF21C2">
            <w:pPr>
              <w:jc w:val="both"/>
              <w:rPr>
                <w:i w:val="0"/>
                <w:sz w:val="20"/>
              </w:rPr>
            </w:pPr>
            <w:r w:rsidRPr="00005FF4">
              <w:rPr>
                <w:i w:val="0"/>
                <w:sz w:val="20"/>
              </w:rPr>
              <w:t>DOKAZILO:</w:t>
            </w:r>
          </w:p>
          <w:p w:rsidR="00A4432D" w:rsidRPr="009E3554" w:rsidRDefault="00A4432D" w:rsidP="00CE5527">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A4432D" w:rsidRPr="00FE5146" w:rsidTr="00B42EA8">
        <w:tc>
          <w:tcPr>
            <w:tcW w:w="5244" w:type="dxa"/>
            <w:shd w:val="clear" w:color="auto" w:fill="F2F2F2" w:themeFill="background1" w:themeFillShade="F2"/>
          </w:tcPr>
          <w:p w:rsidR="00A4432D" w:rsidRPr="00AC3FCC" w:rsidRDefault="00A4432D" w:rsidP="005C4678">
            <w:pPr>
              <w:jc w:val="both"/>
              <w:rPr>
                <w:b/>
                <w:i w:val="0"/>
                <w:sz w:val="20"/>
              </w:rPr>
            </w:pPr>
          </w:p>
          <w:p w:rsidR="00E62315" w:rsidRPr="00AC3FCC" w:rsidRDefault="00A4432D" w:rsidP="00B91D12">
            <w:pPr>
              <w:ind w:left="317" w:hanging="284"/>
              <w:jc w:val="both"/>
              <w:rPr>
                <w:b/>
                <w:bCs/>
                <w:i w:val="0"/>
                <w:sz w:val="20"/>
              </w:rPr>
            </w:pPr>
            <w:r w:rsidRPr="00AC3FCC">
              <w:rPr>
                <w:b/>
                <w:i w:val="0"/>
                <w:sz w:val="20"/>
              </w:rPr>
              <w:t xml:space="preserve">4. </w:t>
            </w:r>
            <w:r w:rsidR="00B91D12" w:rsidRPr="00AC3FCC">
              <w:rPr>
                <w:b/>
                <w:bCs/>
                <w:i w:val="0"/>
                <w:sz w:val="20"/>
              </w:rPr>
              <w:t xml:space="preserve">Gospodarski subjekt mora razpolagati s tehničnim </w:t>
            </w:r>
          </w:p>
          <w:p w:rsidR="00B91D12" w:rsidRPr="00AC3FCC" w:rsidRDefault="00B91D12" w:rsidP="00B91D12">
            <w:pPr>
              <w:ind w:left="317" w:hanging="284"/>
              <w:jc w:val="both"/>
              <w:rPr>
                <w:b/>
                <w:bCs/>
                <w:i w:val="0"/>
                <w:sz w:val="20"/>
              </w:rPr>
            </w:pPr>
            <w:r w:rsidRPr="00AC3FCC">
              <w:rPr>
                <w:b/>
                <w:bCs/>
                <w:i w:val="0"/>
                <w:sz w:val="20"/>
              </w:rPr>
              <w:t xml:space="preserve">osebjem oz. strokovnimi kadri, ki bodo sodelovali pri </w:t>
            </w:r>
          </w:p>
          <w:p w:rsidR="00B91D12" w:rsidRPr="00AC3FCC" w:rsidRDefault="00B91D12" w:rsidP="00B91D12">
            <w:pPr>
              <w:ind w:left="317" w:hanging="284"/>
              <w:jc w:val="both"/>
              <w:rPr>
                <w:b/>
                <w:bCs/>
                <w:i w:val="0"/>
                <w:sz w:val="20"/>
              </w:rPr>
            </w:pPr>
            <w:r w:rsidRPr="00AC3FCC">
              <w:rPr>
                <w:b/>
                <w:bCs/>
                <w:i w:val="0"/>
                <w:sz w:val="20"/>
              </w:rPr>
              <w:t xml:space="preserve">izvedbi naročila in so odgovorni za izvedbo razpisanih del </w:t>
            </w:r>
          </w:p>
          <w:p w:rsidR="00B91D12" w:rsidRPr="00AC3FCC" w:rsidRDefault="00B91D12" w:rsidP="00B91D12">
            <w:pPr>
              <w:ind w:left="317" w:hanging="284"/>
              <w:jc w:val="both"/>
              <w:rPr>
                <w:b/>
                <w:bCs/>
                <w:i w:val="0"/>
                <w:sz w:val="20"/>
              </w:rPr>
            </w:pPr>
            <w:r w:rsidRPr="00AC3FCC">
              <w:rPr>
                <w:b/>
                <w:bCs/>
                <w:i w:val="0"/>
                <w:sz w:val="20"/>
              </w:rPr>
              <w:t>in sicer;</w:t>
            </w:r>
          </w:p>
          <w:p w:rsidR="00B91D12" w:rsidRPr="00AC3FCC" w:rsidRDefault="00B91D12" w:rsidP="00B91D12">
            <w:pPr>
              <w:ind w:left="317" w:hanging="284"/>
              <w:jc w:val="both"/>
              <w:rPr>
                <w:b/>
                <w:bCs/>
                <w:i w:val="0"/>
                <w:sz w:val="20"/>
              </w:rPr>
            </w:pPr>
            <w:r w:rsidRPr="00AC3FCC">
              <w:rPr>
                <w:b/>
                <w:bCs/>
                <w:i w:val="0"/>
                <w:sz w:val="20"/>
              </w:rPr>
              <w:t>Vodja del, ki mora;</w:t>
            </w:r>
          </w:p>
          <w:p w:rsidR="00B91D12" w:rsidRPr="00AC3FCC" w:rsidRDefault="00B91D12" w:rsidP="00E761B8">
            <w:pPr>
              <w:pStyle w:val="Odstavekseznama"/>
              <w:numPr>
                <w:ilvl w:val="0"/>
                <w:numId w:val="26"/>
              </w:numPr>
              <w:jc w:val="both"/>
              <w:rPr>
                <w:b/>
                <w:i w:val="0"/>
                <w:sz w:val="20"/>
              </w:rPr>
            </w:pPr>
            <w:r w:rsidRPr="00AC3FCC">
              <w:rPr>
                <w:b/>
                <w:i w:val="0"/>
                <w:sz w:val="20"/>
              </w:rPr>
              <w:t>Imeti izobrazbo gradbene smeri;</w:t>
            </w:r>
          </w:p>
          <w:p w:rsidR="00B91D12" w:rsidRPr="00AC3FCC" w:rsidRDefault="00B91D12" w:rsidP="00E761B8">
            <w:pPr>
              <w:pStyle w:val="Odstavekseznama"/>
              <w:numPr>
                <w:ilvl w:val="0"/>
                <w:numId w:val="26"/>
              </w:numPr>
              <w:jc w:val="both"/>
              <w:rPr>
                <w:b/>
                <w:i w:val="0"/>
                <w:sz w:val="20"/>
              </w:rPr>
            </w:pPr>
            <w:r w:rsidRPr="00AC3FCC">
              <w:rPr>
                <w:b/>
                <w:i w:val="0"/>
                <w:sz w:val="20"/>
              </w:rPr>
              <w:t xml:space="preserve">Biti najkasneje do uvedbe v delo vpisan v imenik aktivnih vodij del pri IZS v skladu z Zakonom o arhitekturni in inženirski dejavnosti (U. l. št. 61/17) za </w:t>
            </w:r>
            <w:r w:rsidRPr="00AC3FCC">
              <w:rPr>
                <w:b/>
                <w:i w:val="0"/>
                <w:sz w:val="20"/>
              </w:rPr>
              <w:lastRenderedPageBreak/>
              <w:t xml:space="preserve">poklicni naziv Vz- vodja del, Gradbenim zakonom (U.l. št. 61/17). </w:t>
            </w:r>
          </w:p>
          <w:p w:rsidR="00E62315" w:rsidRPr="00AC3FCC" w:rsidRDefault="00E62315" w:rsidP="00E62315">
            <w:pPr>
              <w:jc w:val="both"/>
              <w:rPr>
                <w:b/>
                <w:i w:val="0"/>
                <w:sz w:val="20"/>
              </w:rPr>
            </w:pPr>
          </w:p>
          <w:p w:rsidR="00E62315" w:rsidRPr="00AC3FCC" w:rsidRDefault="00E62315" w:rsidP="00E62315">
            <w:pPr>
              <w:jc w:val="both"/>
              <w:rPr>
                <w:i w:val="0"/>
                <w:sz w:val="10"/>
                <w:szCs w:val="10"/>
              </w:rPr>
            </w:pPr>
            <w:r w:rsidRPr="00AC3FCC">
              <w:rPr>
                <w:b/>
                <w:i w:val="0"/>
                <w:sz w:val="20"/>
              </w:rPr>
              <w:t xml:space="preserve">Izbrani gospodarski subjekt bo zavezan, da bo prevzeti posel dejansko opravljal s kadrovsko zasedbo, ki jo bo v fazi podaje prijave navedel in z njo izpolnjeval referenčni pogoj v točki </w:t>
            </w:r>
            <w:r w:rsidR="00E0037B">
              <w:rPr>
                <w:b/>
                <w:i w:val="0"/>
                <w:sz w:val="20"/>
              </w:rPr>
              <w:t>3</w:t>
            </w:r>
            <w:r w:rsidRPr="00AC3FCC">
              <w:rPr>
                <w:b/>
                <w:i w:val="0"/>
                <w:sz w:val="20"/>
              </w:rPr>
              <w:t xml:space="preserve">.   </w:t>
            </w:r>
          </w:p>
          <w:p w:rsidR="00A4432D" w:rsidRPr="00AC3FCC" w:rsidRDefault="00A4432D" w:rsidP="005C4678">
            <w:pPr>
              <w:jc w:val="both"/>
              <w:rPr>
                <w:b/>
                <w:i w:val="0"/>
                <w:sz w:val="20"/>
              </w:rPr>
            </w:pPr>
          </w:p>
          <w:p w:rsidR="00A4432D" w:rsidRPr="00AC3FCC" w:rsidRDefault="00A4432D" w:rsidP="005C4678">
            <w:pPr>
              <w:jc w:val="both"/>
              <w:rPr>
                <w:b/>
                <w:i w:val="0"/>
                <w:sz w:val="20"/>
              </w:rPr>
            </w:pPr>
          </w:p>
          <w:p w:rsidR="00A4432D" w:rsidRPr="00AC3FCC" w:rsidRDefault="00A4432D" w:rsidP="00041812">
            <w:pPr>
              <w:jc w:val="both"/>
              <w:rPr>
                <w:b/>
                <w:i w:val="0"/>
                <w:sz w:val="20"/>
              </w:rPr>
            </w:pPr>
          </w:p>
        </w:tc>
        <w:tc>
          <w:tcPr>
            <w:tcW w:w="3969" w:type="dxa"/>
            <w:vAlign w:val="center"/>
          </w:tcPr>
          <w:p w:rsidR="00A4432D" w:rsidRPr="00005FF4" w:rsidRDefault="00A4432D" w:rsidP="007846D8">
            <w:pPr>
              <w:rPr>
                <w:i w:val="0"/>
                <w:sz w:val="20"/>
              </w:rPr>
            </w:pPr>
            <w:r w:rsidRPr="00005FF4">
              <w:rPr>
                <w:i w:val="0"/>
                <w:sz w:val="20"/>
              </w:rPr>
              <w:lastRenderedPageBreak/>
              <w:t>DOKAZILO:</w:t>
            </w:r>
          </w:p>
          <w:p w:rsidR="00A4432D" w:rsidRPr="00005FF4" w:rsidRDefault="00A4432D" w:rsidP="00C869E6">
            <w:pPr>
              <w:jc w:val="both"/>
              <w:rPr>
                <w:i w:val="0"/>
                <w:sz w:val="20"/>
              </w:rPr>
            </w:pPr>
            <w:r>
              <w:rPr>
                <w:i w:val="0"/>
                <w:sz w:val="20"/>
              </w:rPr>
              <w:t>Izpolnjen ESPD obrazec in</w:t>
            </w:r>
            <w:r w:rsidRPr="00005FF4">
              <w:rPr>
                <w:i w:val="0"/>
                <w:sz w:val="20"/>
              </w:rPr>
              <w:t xml:space="preserve"> seznam kadrov (priloga 6).</w:t>
            </w:r>
          </w:p>
        </w:tc>
      </w:tr>
      <w:tr w:rsidR="00A4432D" w:rsidTr="00EA2B2B">
        <w:tc>
          <w:tcPr>
            <w:tcW w:w="5244" w:type="dxa"/>
            <w:shd w:val="clear" w:color="auto" w:fill="F2F2F2" w:themeFill="background1" w:themeFillShade="F2"/>
          </w:tcPr>
          <w:p w:rsidR="00A4432D" w:rsidRDefault="00A4432D" w:rsidP="008D2D2A">
            <w:pPr>
              <w:jc w:val="both"/>
              <w:rPr>
                <w:b/>
                <w:i w:val="0"/>
                <w:sz w:val="20"/>
              </w:rPr>
            </w:pPr>
          </w:p>
          <w:p w:rsidR="00A4432D" w:rsidRDefault="00A4432D" w:rsidP="008D2D2A">
            <w:pPr>
              <w:jc w:val="both"/>
              <w:rPr>
                <w:b/>
                <w:i w:val="0"/>
                <w:sz w:val="20"/>
              </w:rPr>
            </w:pPr>
            <w:r w:rsidRPr="00005FF4">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rsidR="00A4432D" w:rsidRPr="00005FF4" w:rsidRDefault="00A4432D" w:rsidP="008D2D2A">
            <w:pPr>
              <w:jc w:val="both"/>
              <w:rPr>
                <w:b/>
                <w:i w:val="0"/>
                <w:sz w:val="20"/>
              </w:rPr>
            </w:pPr>
          </w:p>
          <w:p w:rsidR="00A4432D" w:rsidRDefault="00A4432D" w:rsidP="008D2D2A">
            <w:pPr>
              <w:pStyle w:val="Default"/>
              <w:jc w:val="both"/>
              <w:rPr>
                <w:rFonts w:ascii="Times New Roman" w:hAnsi="Times New Roman" w:cs="Times New Roman"/>
                <w:sz w:val="20"/>
              </w:rPr>
            </w:pPr>
            <w:r w:rsidRPr="00005FF4">
              <w:rPr>
                <w:rFonts w:ascii="Times New Roman" w:hAnsi="Times New Roman" w:cs="Times New Roman"/>
                <w:sz w:val="20"/>
              </w:rPr>
              <w:t>V primeru skupne ponudbe mora pogoj izpolniti vsak izmed partnerjev.</w:t>
            </w:r>
          </w:p>
          <w:p w:rsidR="00A4432D" w:rsidRPr="00005FF4" w:rsidRDefault="00A4432D" w:rsidP="008D2D2A">
            <w:pPr>
              <w:pStyle w:val="Default"/>
              <w:jc w:val="both"/>
              <w:rPr>
                <w:rFonts w:ascii="Times New Roman" w:hAnsi="Times New Roman" w:cs="Times New Roman"/>
                <w:sz w:val="20"/>
                <w:szCs w:val="20"/>
              </w:rPr>
            </w:pPr>
          </w:p>
        </w:tc>
        <w:tc>
          <w:tcPr>
            <w:tcW w:w="3969" w:type="dxa"/>
            <w:vAlign w:val="center"/>
          </w:tcPr>
          <w:p w:rsidR="00A4432D" w:rsidRPr="00005FF4" w:rsidRDefault="00A4432D"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A4432D" w:rsidRPr="00005FF4" w:rsidRDefault="00A4432D"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A4432D" w:rsidTr="00B42EA8">
        <w:tc>
          <w:tcPr>
            <w:tcW w:w="5244" w:type="dxa"/>
            <w:shd w:val="clear" w:color="auto" w:fill="F2F2F2" w:themeFill="background1" w:themeFillShade="F2"/>
          </w:tcPr>
          <w:p w:rsidR="00A4432D" w:rsidRDefault="00A4432D" w:rsidP="00520112">
            <w:pPr>
              <w:jc w:val="both"/>
              <w:rPr>
                <w:b/>
                <w:i w:val="0"/>
                <w:sz w:val="20"/>
              </w:rPr>
            </w:pPr>
          </w:p>
          <w:p w:rsidR="00A4432D" w:rsidRPr="00AE5C17" w:rsidRDefault="00A4432D" w:rsidP="00520112">
            <w:pPr>
              <w:jc w:val="both"/>
              <w:rPr>
                <w:b/>
                <w:i w:val="0"/>
                <w:color w:val="000000" w:themeColor="text1"/>
                <w:sz w:val="20"/>
              </w:rPr>
            </w:pPr>
            <w:r w:rsidRPr="00AE5C17">
              <w:rPr>
                <w:b/>
                <w:i w:val="0"/>
                <w:sz w:val="20"/>
              </w:rPr>
              <w:t xml:space="preserve">6. </w:t>
            </w:r>
            <w:r w:rsidRPr="00AE5C17">
              <w:rPr>
                <w:b/>
                <w:i w:val="0"/>
                <w:color w:val="000000" w:themeColor="text1"/>
                <w:sz w:val="20"/>
              </w:rPr>
              <w:t>Izvajalec bo zagotovil zavarovanje pred odgovornostjo za škodo iz dejavnosti, ki bi utegnila nastati investitorjem in tretjim osebam v zvezi z opravljanjem njihove dejavnosti in pred začetkom izvajanja pogodbenih storitev predložiti naročniku fotokopijo zavarovalne police in potrdila o plačilu zavarovalne premije</w:t>
            </w:r>
            <w:r w:rsidRPr="00AE5C17">
              <w:rPr>
                <w:b/>
                <w:color w:val="000000" w:themeColor="text1"/>
                <w:sz w:val="20"/>
              </w:rPr>
              <w:t>.</w:t>
            </w:r>
          </w:p>
          <w:p w:rsidR="00A4432D" w:rsidRPr="00AE5C17" w:rsidRDefault="00A4432D" w:rsidP="00520112">
            <w:pPr>
              <w:jc w:val="both"/>
              <w:rPr>
                <w:b/>
                <w:i w:val="0"/>
                <w:color w:val="000000" w:themeColor="text1"/>
                <w:sz w:val="20"/>
              </w:rPr>
            </w:pPr>
          </w:p>
          <w:p w:rsidR="00A4432D" w:rsidRDefault="00A4432D" w:rsidP="00520112">
            <w:pPr>
              <w:jc w:val="both"/>
              <w:rPr>
                <w:i w:val="0"/>
                <w:sz w:val="20"/>
              </w:rPr>
            </w:pPr>
            <w:r w:rsidRPr="00AE5C17">
              <w:rPr>
                <w:i w:val="0"/>
                <w:sz w:val="20"/>
              </w:rPr>
              <w:t>V primeru skupne ponudbe mora pogoj izpolniti vsak izmed partnerjev</w:t>
            </w:r>
          </w:p>
          <w:p w:rsidR="00A4432D" w:rsidRPr="00AE5C17" w:rsidRDefault="00A4432D" w:rsidP="00520112">
            <w:pPr>
              <w:jc w:val="both"/>
              <w:rPr>
                <w:i w:val="0"/>
                <w:sz w:val="20"/>
              </w:rPr>
            </w:pPr>
          </w:p>
        </w:tc>
        <w:tc>
          <w:tcPr>
            <w:tcW w:w="3969" w:type="dxa"/>
            <w:vAlign w:val="center"/>
          </w:tcPr>
          <w:p w:rsidR="00A4432D" w:rsidRPr="00AE5C17" w:rsidRDefault="00A4432D" w:rsidP="002E0D36">
            <w:pPr>
              <w:rPr>
                <w:i w:val="0"/>
                <w:sz w:val="20"/>
              </w:rPr>
            </w:pPr>
            <w:r w:rsidRPr="00AE5C17">
              <w:rPr>
                <w:i w:val="0"/>
                <w:sz w:val="20"/>
              </w:rPr>
              <w:t>DOKAZILO:</w:t>
            </w:r>
          </w:p>
          <w:p w:rsidR="00A4432D" w:rsidRPr="00035093" w:rsidRDefault="00A4432D" w:rsidP="008D2D2A">
            <w:pPr>
              <w:jc w:val="both"/>
              <w:rPr>
                <w:i w:val="0"/>
                <w:sz w:val="20"/>
              </w:rPr>
            </w:pPr>
            <w:r w:rsidRPr="00035093">
              <w:rPr>
                <w:i w:val="0"/>
                <w:sz w:val="20"/>
              </w:rPr>
              <w:t>Izpolnjen ESPD obrazec.</w:t>
            </w:r>
          </w:p>
        </w:tc>
      </w:tr>
      <w:tr w:rsidR="00A4432D" w:rsidTr="00B42EA8">
        <w:tc>
          <w:tcPr>
            <w:tcW w:w="5244" w:type="dxa"/>
            <w:shd w:val="clear" w:color="auto" w:fill="F2F2F2" w:themeFill="background1" w:themeFillShade="F2"/>
            <w:vAlign w:val="center"/>
          </w:tcPr>
          <w:p w:rsidR="00A4432D" w:rsidRDefault="00A4432D" w:rsidP="00B02689">
            <w:pPr>
              <w:jc w:val="both"/>
              <w:rPr>
                <w:b/>
                <w:i w:val="0"/>
                <w:sz w:val="20"/>
                <w:shd w:val="clear" w:color="auto" w:fill="F2F2F2" w:themeFill="background1" w:themeFillShade="F2"/>
              </w:rPr>
            </w:pPr>
          </w:p>
          <w:p w:rsidR="00A4432D" w:rsidRDefault="00A4432D" w:rsidP="00B02689">
            <w:pPr>
              <w:jc w:val="both"/>
              <w:rPr>
                <w:b/>
                <w:i w:val="0"/>
                <w:sz w:val="20"/>
              </w:rPr>
            </w:pPr>
            <w:r w:rsidRPr="00005FF4">
              <w:rPr>
                <w:b/>
                <w:i w:val="0"/>
                <w:sz w:val="20"/>
                <w:shd w:val="clear" w:color="auto" w:fill="F2F2F2" w:themeFill="background1" w:themeFillShade="F2"/>
              </w:rPr>
              <w:t>7. Gospodarski subjekt bo vsa razpisana dela za predmetno javno naročilo izvedel v roku, ki je določen v vzorcu pogodbe (priloga B)</w:t>
            </w:r>
            <w:r w:rsidRPr="00005FF4">
              <w:rPr>
                <w:b/>
                <w:i w:val="0"/>
                <w:sz w:val="20"/>
              </w:rPr>
              <w:t>.</w:t>
            </w:r>
          </w:p>
          <w:p w:rsidR="00A4432D" w:rsidRPr="00005FF4" w:rsidRDefault="00A4432D" w:rsidP="00B02689">
            <w:pPr>
              <w:jc w:val="both"/>
              <w:rPr>
                <w:b/>
                <w:i w:val="0"/>
                <w:sz w:val="20"/>
              </w:rPr>
            </w:pPr>
          </w:p>
        </w:tc>
        <w:tc>
          <w:tcPr>
            <w:tcW w:w="3969" w:type="dxa"/>
          </w:tcPr>
          <w:p w:rsidR="00A4432D" w:rsidRPr="00005FF4" w:rsidRDefault="00A4432D" w:rsidP="00727427">
            <w:pPr>
              <w:jc w:val="both"/>
              <w:rPr>
                <w:i w:val="0"/>
                <w:sz w:val="20"/>
              </w:rPr>
            </w:pPr>
            <w:r w:rsidRPr="00005FF4">
              <w:rPr>
                <w:i w:val="0"/>
                <w:sz w:val="20"/>
              </w:rPr>
              <w:t>DOKAZILO:</w:t>
            </w:r>
          </w:p>
          <w:p w:rsidR="00A4432D" w:rsidRPr="00005FF4" w:rsidRDefault="00A4432D"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ED1FB1" w:rsidTr="00ED1FB1">
        <w:tc>
          <w:tcPr>
            <w:tcW w:w="5244" w:type="dxa"/>
            <w:shd w:val="clear" w:color="auto" w:fill="F2F2F2" w:themeFill="background1" w:themeFillShade="F2"/>
            <w:vAlign w:val="center"/>
          </w:tcPr>
          <w:p w:rsidR="00ED1FB1" w:rsidRDefault="00ED1FB1" w:rsidP="00B02689">
            <w:pPr>
              <w:jc w:val="both"/>
              <w:rPr>
                <w:b/>
                <w:i w:val="0"/>
                <w:sz w:val="20"/>
                <w:shd w:val="clear" w:color="auto" w:fill="F2F2F2" w:themeFill="background1" w:themeFillShade="F2"/>
              </w:rPr>
            </w:pPr>
            <w:r>
              <w:rPr>
                <w:b/>
                <w:i w:val="0"/>
                <w:sz w:val="20"/>
                <w:shd w:val="clear" w:color="auto" w:fill="F2F2F2" w:themeFill="background1" w:themeFillShade="F2"/>
              </w:rPr>
              <w:t>ZAHTEVE, SKLADNE Z UREDBO O ZELENEM JAVNEM NAROČANJU (Uradni list RS, št. 51/17):</w:t>
            </w:r>
          </w:p>
          <w:p w:rsidR="005D17F0" w:rsidRDefault="005D17F0" w:rsidP="00B02689">
            <w:pPr>
              <w:jc w:val="both"/>
              <w:rPr>
                <w:b/>
                <w:i w:val="0"/>
                <w:sz w:val="20"/>
                <w:shd w:val="clear" w:color="auto" w:fill="F2F2F2" w:themeFill="background1" w:themeFillShade="F2"/>
              </w:rPr>
            </w:pPr>
          </w:p>
          <w:p w:rsidR="00ED1FB1" w:rsidRDefault="00ED1FB1" w:rsidP="00B02689">
            <w:pPr>
              <w:jc w:val="both"/>
              <w:rPr>
                <w:b/>
                <w:i w:val="0"/>
                <w:sz w:val="20"/>
                <w:shd w:val="clear" w:color="auto" w:fill="F2F2F2" w:themeFill="background1" w:themeFillShade="F2"/>
              </w:rPr>
            </w:pPr>
            <w:r>
              <w:rPr>
                <w:b/>
                <w:i w:val="0"/>
                <w:sz w:val="20"/>
                <w:shd w:val="clear" w:color="auto" w:fill="F2F2F2" w:themeFill="background1" w:themeFillShade="F2"/>
              </w:rPr>
              <w:t>1. Pri gradnji vozišča ceste se recikliran asfaltni granulat (rezkanec), ki je nastal pri prenovi te ceste ali je iz drugega vira, uporabi prioritetno za za proizvodnjo novih bituminiziranih zmesi, podredno pa zlasti za plasti, stabilizirane s hidravličnim ali bitumenskim vezivom, tampon (vključno z bankinami), posteljico, nasipe ter zasipe, in sicer v količni, ki je potrebna;</w:t>
            </w:r>
          </w:p>
          <w:p w:rsidR="00ED1FB1" w:rsidRDefault="00ED1FB1" w:rsidP="00B02689">
            <w:pPr>
              <w:jc w:val="both"/>
              <w:rPr>
                <w:b/>
                <w:i w:val="0"/>
                <w:sz w:val="20"/>
                <w:shd w:val="clear" w:color="auto" w:fill="F2F2F2" w:themeFill="background1" w:themeFillShade="F2"/>
              </w:rPr>
            </w:pPr>
            <w:r>
              <w:rPr>
                <w:b/>
                <w:i w:val="0"/>
                <w:sz w:val="20"/>
                <w:shd w:val="clear" w:color="auto" w:fill="F2F2F2" w:themeFill="background1" w:themeFillShade="F2"/>
              </w:rPr>
              <w:t>2. Pri prenovi cestne razsvetljave se zagotovi 30% prihranka porabe električne energije;</w:t>
            </w:r>
          </w:p>
          <w:p w:rsidR="00ED1FB1" w:rsidRDefault="00ED1FB1" w:rsidP="00B02689">
            <w:pPr>
              <w:jc w:val="both"/>
              <w:rPr>
                <w:b/>
                <w:i w:val="0"/>
                <w:sz w:val="20"/>
                <w:shd w:val="clear" w:color="auto" w:fill="F2F2F2" w:themeFill="background1" w:themeFillShade="F2"/>
              </w:rPr>
            </w:pPr>
            <w:r>
              <w:rPr>
                <w:b/>
                <w:i w:val="0"/>
                <w:sz w:val="20"/>
                <w:shd w:val="clear" w:color="auto" w:fill="F2F2F2" w:themeFill="background1" w:themeFillShade="F2"/>
              </w:rPr>
              <w:t xml:space="preserve">3. Najmanj 30% cestne razstvetljave omogoča zmanjšanje emisij nepotrebne svetlobe. </w:t>
            </w:r>
          </w:p>
          <w:p w:rsidR="00ED1FB1" w:rsidRDefault="00ED1FB1" w:rsidP="00B02689">
            <w:pPr>
              <w:jc w:val="both"/>
              <w:rPr>
                <w:b/>
                <w:i w:val="0"/>
                <w:sz w:val="20"/>
                <w:shd w:val="clear" w:color="auto" w:fill="F2F2F2" w:themeFill="background1" w:themeFillShade="F2"/>
              </w:rPr>
            </w:pPr>
            <w:r>
              <w:rPr>
                <w:b/>
                <w:i w:val="0"/>
                <w:sz w:val="20"/>
                <w:shd w:val="clear" w:color="auto" w:fill="F2F2F2" w:themeFill="background1" w:themeFillShade="F2"/>
              </w:rPr>
              <w:t xml:space="preserve"> </w:t>
            </w:r>
          </w:p>
          <w:p w:rsidR="00ED1FB1" w:rsidRDefault="00ED1FB1" w:rsidP="00B02689">
            <w:pPr>
              <w:jc w:val="both"/>
              <w:rPr>
                <w:b/>
                <w:i w:val="0"/>
                <w:sz w:val="20"/>
                <w:shd w:val="clear" w:color="auto" w:fill="F2F2F2" w:themeFill="background1" w:themeFillShade="F2"/>
              </w:rPr>
            </w:pPr>
          </w:p>
          <w:p w:rsidR="00ED1FB1" w:rsidRDefault="00ED1FB1" w:rsidP="00B02689">
            <w:pPr>
              <w:jc w:val="both"/>
              <w:rPr>
                <w:b/>
                <w:i w:val="0"/>
                <w:sz w:val="20"/>
                <w:shd w:val="clear" w:color="auto" w:fill="F2F2F2" w:themeFill="background1" w:themeFillShade="F2"/>
              </w:rPr>
            </w:pPr>
          </w:p>
          <w:p w:rsidR="00ED1FB1" w:rsidRDefault="00ED1FB1" w:rsidP="00B02689">
            <w:pPr>
              <w:jc w:val="both"/>
              <w:rPr>
                <w:b/>
                <w:i w:val="0"/>
                <w:sz w:val="20"/>
                <w:shd w:val="clear" w:color="auto" w:fill="F2F2F2" w:themeFill="background1" w:themeFillShade="F2"/>
              </w:rPr>
            </w:pPr>
          </w:p>
        </w:tc>
        <w:tc>
          <w:tcPr>
            <w:tcW w:w="3969" w:type="dxa"/>
            <w:vAlign w:val="center"/>
          </w:tcPr>
          <w:p w:rsidR="00ED1FB1" w:rsidRPr="00BF3D5F" w:rsidRDefault="00ED1FB1" w:rsidP="003954F4">
            <w:pPr>
              <w:pStyle w:val="Default"/>
              <w:jc w:val="both"/>
              <w:rPr>
                <w:rFonts w:ascii="Times New Roman" w:hAnsi="Times New Roman" w:cs="Times New Roman"/>
                <w:sz w:val="20"/>
                <w:szCs w:val="20"/>
              </w:rPr>
            </w:pPr>
            <w:r w:rsidRPr="00BF3D5F">
              <w:rPr>
                <w:rFonts w:ascii="Times New Roman" w:hAnsi="Times New Roman" w:cs="Times New Roman"/>
                <w:sz w:val="20"/>
                <w:szCs w:val="20"/>
              </w:rPr>
              <w:t>DOKAZILO:</w:t>
            </w:r>
          </w:p>
          <w:p w:rsidR="00ED1FB1" w:rsidRPr="00BF3D5F" w:rsidRDefault="00ED1FB1" w:rsidP="003954F4">
            <w:pPr>
              <w:jc w:val="both"/>
              <w:rPr>
                <w:i w:val="0"/>
                <w:sz w:val="20"/>
              </w:rPr>
            </w:pPr>
            <w:r w:rsidRPr="00BF3D5F">
              <w:rPr>
                <w:i w:val="0"/>
                <w:sz w:val="20"/>
              </w:rPr>
              <w:t>Izpolnjen ESPD obrazec</w:t>
            </w:r>
            <w:r w:rsidR="00815855" w:rsidRPr="00BF3D5F">
              <w:rPr>
                <w:i w:val="0"/>
                <w:sz w:val="20"/>
              </w:rPr>
              <w:t xml:space="preserve"> in Izjava (priloga 11) </w:t>
            </w:r>
          </w:p>
          <w:p w:rsidR="00ED1FB1" w:rsidRPr="00BF3D5F" w:rsidRDefault="00ED1FB1" w:rsidP="003954F4">
            <w:pPr>
              <w:jc w:val="both"/>
              <w:rPr>
                <w:i w:val="0"/>
                <w:sz w:val="20"/>
              </w:rPr>
            </w:pPr>
          </w:p>
          <w:p w:rsidR="00ED1FB1" w:rsidRPr="00BF3D5F" w:rsidRDefault="00ED1FB1" w:rsidP="003954F4">
            <w:pPr>
              <w:jc w:val="both"/>
              <w:rPr>
                <w:i w:val="0"/>
                <w:sz w:val="20"/>
              </w:rPr>
            </w:pPr>
          </w:p>
          <w:p w:rsidR="00ED1FB1" w:rsidRPr="00BF3D5F" w:rsidRDefault="00ED1FB1" w:rsidP="003954F4">
            <w:pPr>
              <w:pStyle w:val="Default"/>
              <w:jc w:val="both"/>
              <w:rPr>
                <w:rFonts w:ascii="Times New Roman" w:hAnsi="Times New Roman" w:cs="Times New Roman"/>
                <w:sz w:val="20"/>
                <w:szCs w:val="20"/>
              </w:rPr>
            </w:pPr>
          </w:p>
          <w:p w:rsidR="00ED1FB1" w:rsidRPr="00BF3D5F" w:rsidRDefault="00ED1FB1" w:rsidP="00727427">
            <w:pPr>
              <w:jc w:val="both"/>
              <w:rPr>
                <w:i w:val="0"/>
                <w:sz w:val="20"/>
              </w:rPr>
            </w:pPr>
            <w:r w:rsidRPr="00BF3D5F">
              <w:rPr>
                <w:i w:val="0"/>
                <w:sz w:val="20"/>
              </w:rPr>
              <w:t>Naročnik bo ponudnika, kateremu namerava oddati javno naročilo, pozval k predlož</w:t>
            </w:r>
            <w:r w:rsidR="00815855" w:rsidRPr="00BF3D5F">
              <w:rPr>
                <w:i w:val="0"/>
                <w:sz w:val="20"/>
              </w:rPr>
              <w:t xml:space="preserve">itvi dokazil. </w:t>
            </w:r>
          </w:p>
        </w:tc>
      </w:tr>
    </w:tbl>
    <w:p w:rsidR="00ED0823" w:rsidRDefault="00ED0823" w:rsidP="00ED0823">
      <w:pPr>
        <w:pStyle w:val="Glava"/>
        <w:tabs>
          <w:tab w:val="clear" w:pos="4536"/>
          <w:tab w:val="clear" w:pos="9072"/>
        </w:tabs>
        <w:ind w:left="1080"/>
        <w:jc w:val="both"/>
        <w:rPr>
          <w:i w:val="0"/>
          <w:sz w:val="22"/>
          <w:szCs w:val="22"/>
        </w:rPr>
      </w:pPr>
    </w:p>
    <w:p w:rsidR="00774503" w:rsidRDefault="00774503" w:rsidP="00ED0823">
      <w:pPr>
        <w:pStyle w:val="Glava"/>
        <w:tabs>
          <w:tab w:val="clear" w:pos="4536"/>
          <w:tab w:val="clear" w:pos="9072"/>
        </w:tabs>
        <w:ind w:left="1080"/>
        <w:jc w:val="both"/>
        <w:rPr>
          <w:i w:val="0"/>
          <w:sz w:val="22"/>
          <w:szCs w:val="22"/>
        </w:rPr>
      </w:pPr>
    </w:p>
    <w:p w:rsidR="00774503" w:rsidRDefault="00774503" w:rsidP="00ED0823">
      <w:pPr>
        <w:pStyle w:val="Glava"/>
        <w:tabs>
          <w:tab w:val="clear" w:pos="4536"/>
          <w:tab w:val="clear" w:pos="9072"/>
        </w:tabs>
        <w:ind w:left="1080"/>
        <w:jc w:val="both"/>
        <w:rPr>
          <w:i w:val="0"/>
          <w:sz w:val="22"/>
          <w:szCs w:val="22"/>
        </w:rPr>
      </w:pPr>
    </w:p>
    <w:p w:rsidR="00774503" w:rsidRDefault="00774503" w:rsidP="00ED0823">
      <w:pPr>
        <w:pStyle w:val="Glava"/>
        <w:tabs>
          <w:tab w:val="clear" w:pos="4536"/>
          <w:tab w:val="clear" w:pos="9072"/>
        </w:tabs>
        <w:ind w:left="1080"/>
        <w:jc w:val="both"/>
        <w:rPr>
          <w:i w:val="0"/>
          <w:sz w:val="22"/>
          <w:szCs w:val="22"/>
        </w:rPr>
      </w:pPr>
    </w:p>
    <w:p w:rsidR="00774503" w:rsidRDefault="0077450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Default="0046036B">
      <w:pPr>
        <w:rPr>
          <w:b/>
          <w:bCs/>
          <w:i w:val="0"/>
          <w:kern w:val="28"/>
          <w:sz w:val="16"/>
          <w:szCs w:val="16"/>
        </w:rPr>
      </w:pPr>
    </w:p>
    <w:p w:rsidR="00612F37" w:rsidRDefault="00612F37">
      <w:pPr>
        <w:rPr>
          <w:b/>
          <w:bCs/>
          <w:i w:val="0"/>
          <w:kern w:val="28"/>
          <w:sz w:val="16"/>
          <w:szCs w:val="16"/>
        </w:rPr>
      </w:pPr>
    </w:p>
    <w:p w:rsidR="00612F37" w:rsidRDefault="00612F37">
      <w:pPr>
        <w:rPr>
          <w:b/>
          <w:bCs/>
          <w:i w:val="0"/>
          <w:kern w:val="28"/>
          <w:sz w:val="16"/>
          <w:szCs w:val="16"/>
        </w:rPr>
      </w:pPr>
    </w:p>
    <w:p w:rsidR="00612F37" w:rsidRDefault="00612F37">
      <w:pPr>
        <w:rPr>
          <w:b/>
          <w:bCs/>
          <w:i w:val="0"/>
          <w:kern w:val="28"/>
          <w:sz w:val="16"/>
          <w:szCs w:val="16"/>
        </w:rPr>
      </w:pPr>
    </w:p>
    <w:p w:rsidR="00612F37" w:rsidRDefault="00612F37">
      <w:pPr>
        <w:rPr>
          <w:b/>
          <w:bCs/>
          <w:i w:val="0"/>
          <w:kern w:val="28"/>
          <w:sz w:val="16"/>
          <w:szCs w:val="16"/>
        </w:rPr>
      </w:pPr>
    </w:p>
    <w:p w:rsidR="00612F37" w:rsidRDefault="00612F37">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E761B8">
      <w:pPr>
        <w:pStyle w:val="Odstavekseznama"/>
        <w:numPr>
          <w:ilvl w:val="0"/>
          <w:numId w:val="22"/>
        </w:numPr>
        <w:overflowPunct w:val="0"/>
        <w:adjustRightInd w:val="0"/>
        <w:jc w:val="both"/>
        <w:rPr>
          <w:bCs/>
          <w:i w:val="0"/>
          <w:sz w:val="22"/>
          <w:szCs w:val="22"/>
        </w:rPr>
      </w:pPr>
      <w:r>
        <w:rPr>
          <w:bCs/>
          <w:i w:val="0"/>
          <w:sz w:val="22"/>
          <w:szCs w:val="22"/>
        </w:rPr>
        <w:t>Bančno garancijo za resnost ponudbe ali</w:t>
      </w:r>
    </w:p>
    <w:p w:rsidR="00F13EB4" w:rsidRDefault="00F13EB4" w:rsidP="00E761B8">
      <w:pPr>
        <w:pStyle w:val="Odstavekseznama"/>
        <w:numPr>
          <w:ilvl w:val="0"/>
          <w:numId w:val="22"/>
        </w:numPr>
        <w:overflowPunct w:val="0"/>
        <w:adjustRightInd w:val="0"/>
        <w:jc w:val="both"/>
        <w:rPr>
          <w:bCs/>
          <w:i w:val="0"/>
          <w:sz w:val="22"/>
          <w:szCs w:val="22"/>
        </w:rPr>
      </w:pPr>
      <w:r>
        <w:rPr>
          <w:bCs/>
          <w:i w:val="0"/>
          <w:sz w:val="22"/>
          <w:szCs w:val="22"/>
        </w:rPr>
        <w:t>Kavcijsko zavarovanje za resnost ponudbe ali</w:t>
      </w:r>
    </w:p>
    <w:p w:rsidR="00F13EB4" w:rsidRDefault="00F13EB4" w:rsidP="00E761B8">
      <w:pPr>
        <w:pStyle w:val="Odstavekseznama"/>
        <w:numPr>
          <w:ilvl w:val="0"/>
          <w:numId w:val="22"/>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  7560-17-220076 odprt pri banki SLOVENIJE.  </w:t>
      </w:r>
    </w:p>
    <w:p w:rsidR="00F13EB4" w:rsidRDefault="00F13EB4" w:rsidP="00F13EB4">
      <w:pPr>
        <w:jc w:val="both"/>
        <w:rPr>
          <w:b/>
          <w:i w:val="0"/>
          <w:sz w:val="22"/>
          <w:szCs w:val="22"/>
        </w:rPr>
      </w:pPr>
    </w:p>
    <w:p w:rsidR="00CD60E3" w:rsidRPr="001E41D6" w:rsidRDefault="00F13EB4" w:rsidP="00435C5A">
      <w:pPr>
        <w:ind w:left="993"/>
        <w:jc w:val="both"/>
        <w:rPr>
          <w:b/>
          <w:i w:val="0"/>
          <w:sz w:val="22"/>
          <w:szCs w:val="22"/>
        </w:rPr>
      </w:pPr>
      <w:r w:rsidRPr="001E41D6">
        <w:rPr>
          <w:b/>
          <w:i w:val="0"/>
          <w:sz w:val="22"/>
          <w:szCs w:val="22"/>
        </w:rPr>
        <w:t>DOKAZILA:</w:t>
      </w:r>
    </w:p>
    <w:p w:rsidR="00DB0F94" w:rsidRPr="001E41D6" w:rsidRDefault="00DB0F94" w:rsidP="00F13EB4">
      <w:pPr>
        <w:ind w:left="993"/>
        <w:jc w:val="both"/>
        <w:rPr>
          <w:i w:val="0"/>
          <w:sz w:val="22"/>
          <w:szCs w:val="22"/>
        </w:rPr>
      </w:pPr>
    </w:p>
    <w:p w:rsidR="00A2470C" w:rsidRPr="001E41D6" w:rsidRDefault="00A2470C" w:rsidP="00A2470C">
      <w:pPr>
        <w:ind w:left="993"/>
        <w:jc w:val="both"/>
        <w:rPr>
          <w:i w:val="0"/>
          <w:sz w:val="22"/>
          <w:szCs w:val="22"/>
        </w:rPr>
      </w:pPr>
      <w:r w:rsidRPr="001E41D6">
        <w:rPr>
          <w:i w:val="0"/>
          <w:sz w:val="22"/>
          <w:szCs w:val="22"/>
        </w:rPr>
        <w:t xml:space="preserve">Naročnik mora dokazilo o izvedenem finančnem zavarovanju za resnost prijave in ponudbe prejeti osebno ali po pošti najkasneje </w:t>
      </w:r>
      <w:r w:rsidRPr="001E41D6">
        <w:rPr>
          <w:b/>
          <w:i w:val="0"/>
          <w:sz w:val="22"/>
          <w:szCs w:val="22"/>
        </w:rPr>
        <w:t>do</w:t>
      </w:r>
      <w:r w:rsidR="001462CE" w:rsidRPr="001E41D6">
        <w:rPr>
          <w:b/>
          <w:i w:val="0"/>
          <w:sz w:val="22"/>
          <w:szCs w:val="22"/>
        </w:rPr>
        <w:t xml:space="preserve"> </w:t>
      </w:r>
      <w:r w:rsidR="00333C5B">
        <w:rPr>
          <w:b/>
          <w:i w:val="0"/>
          <w:sz w:val="22"/>
          <w:szCs w:val="22"/>
        </w:rPr>
        <w:t>23</w:t>
      </w:r>
      <w:r w:rsidR="001462CE" w:rsidRPr="001E41D6">
        <w:rPr>
          <w:b/>
          <w:i w:val="0"/>
          <w:sz w:val="22"/>
          <w:szCs w:val="22"/>
        </w:rPr>
        <w:t xml:space="preserve">.9. 2019 </w:t>
      </w:r>
      <w:r w:rsidRPr="001E41D6">
        <w:rPr>
          <w:b/>
          <w:i w:val="0"/>
          <w:sz w:val="22"/>
          <w:szCs w:val="22"/>
        </w:rPr>
        <w:t>do</w:t>
      </w:r>
      <w:r w:rsidR="001462CE" w:rsidRPr="001E41D6">
        <w:rPr>
          <w:b/>
          <w:i w:val="0"/>
          <w:sz w:val="22"/>
          <w:szCs w:val="22"/>
        </w:rPr>
        <w:t xml:space="preserve"> 9.00</w:t>
      </w:r>
      <w:r w:rsidRPr="001E41D6">
        <w:rPr>
          <w:b/>
          <w:i w:val="0"/>
          <w:sz w:val="22"/>
          <w:szCs w:val="22"/>
        </w:rPr>
        <w:t xml:space="preserve"> ure</w:t>
      </w:r>
      <w:r w:rsidRPr="001E41D6">
        <w:rPr>
          <w:i w:val="0"/>
          <w:sz w:val="22"/>
          <w:szCs w:val="22"/>
        </w:rPr>
        <w:t xml:space="preserve"> na naslov: Mestna občina Ljubljana, Služba za javna naročila, Dalmatinova 1/II. nadstropje, 1000 Ljubljana. </w:t>
      </w:r>
    </w:p>
    <w:p w:rsidR="00A2470C" w:rsidRDefault="00A2470C" w:rsidP="00A2470C">
      <w:pPr>
        <w:ind w:left="993"/>
        <w:jc w:val="both"/>
        <w:rPr>
          <w:i w:val="0"/>
          <w:sz w:val="22"/>
          <w:szCs w:val="22"/>
        </w:rPr>
      </w:pPr>
      <w:r w:rsidRPr="001E41D6">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A6750F" w:rsidRDefault="00A6750F" w:rsidP="00A2470C">
      <w:pPr>
        <w:ind w:left="993"/>
        <w:jc w:val="both"/>
        <w:rPr>
          <w:i w:val="0"/>
          <w:sz w:val="22"/>
          <w:szCs w:val="22"/>
        </w:rPr>
      </w:pPr>
    </w:p>
    <w:p w:rsidR="00A6750F" w:rsidRDefault="00A6750F" w:rsidP="00A2470C">
      <w:pPr>
        <w:ind w:left="993"/>
        <w:jc w:val="both"/>
        <w:rPr>
          <w:i w:val="0"/>
          <w:sz w:val="22"/>
          <w:szCs w:val="22"/>
        </w:rPr>
      </w:pPr>
    </w:p>
    <w:p w:rsidR="004A083C" w:rsidRDefault="004A083C" w:rsidP="00A2470C">
      <w:pPr>
        <w:ind w:left="993"/>
        <w:jc w:val="both"/>
        <w:rPr>
          <w:i w:val="0"/>
          <w:sz w:val="22"/>
          <w:szCs w:val="22"/>
        </w:rPr>
      </w:pPr>
    </w:p>
    <w:p w:rsidR="004A083C" w:rsidRPr="00A2470C" w:rsidRDefault="004A083C" w:rsidP="00A2470C">
      <w:pPr>
        <w:ind w:left="993"/>
        <w:jc w:val="both"/>
        <w:rPr>
          <w:i w:val="0"/>
          <w:sz w:val="22"/>
          <w:szCs w:val="22"/>
        </w:rPr>
      </w:pPr>
    </w:p>
    <w:p w:rsidR="00C57374" w:rsidRPr="00435C5A" w:rsidRDefault="00C57374" w:rsidP="00F13EB4">
      <w:pPr>
        <w:ind w:left="993"/>
        <w:jc w:val="both"/>
        <w:rPr>
          <w:i w:val="0"/>
          <w:sz w:val="22"/>
          <w:szCs w:val="22"/>
          <w:highlight w:val="yellow"/>
        </w:rPr>
      </w:pPr>
    </w:p>
    <w:p w:rsidR="00DB0F94" w:rsidRPr="00A2470C" w:rsidRDefault="00DB0F94" w:rsidP="00E761B8">
      <w:pPr>
        <w:pStyle w:val="Odstavekseznama"/>
        <w:numPr>
          <w:ilvl w:val="0"/>
          <w:numId w:val="25"/>
        </w:numPr>
        <w:jc w:val="both"/>
        <w:rPr>
          <w:b/>
          <w:i w:val="0"/>
          <w:sz w:val="22"/>
          <w:szCs w:val="22"/>
        </w:rPr>
      </w:pPr>
      <w:r w:rsidRPr="00A2470C">
        <w:rPr>
          <w:b/>
          <w:i w:val="0"/>
          <w:sz w:val="22"/>
          <w:szCs w:val="22"/>
        </w:rPr>
        <w:t>Bančna garancija za resnost ponudbe:</w:t>
      </w:r>
    </w:p>
    <w:p w:rsidR="00DB0F94" w:rsidRPr="00A2470C" w:rsidRDefault="00DB0F94" w:rsidP="00DB0F94">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NE ODPIRAJ – FINANČNO ZAVAROVANJE ZA RESNOST PONUDBE JN</w:t>
      </w:r>
      <w:r w:rsidR="00087F3F">
        <w:rPr>
          <w:b/>
          <w:i w:val="0"/>
          <w:sz w:val="22"/>
          <w:szCs w:val="22"/>
        </w:rPr>
        <w:t xml:space="preserve"> 7560-19-220068-»</w:t>
      </w:r>
      <w:r w:rsidR="00F60A37">
        <w:rPr>
          <w:b/>
          <w:i w:val="0"/>
          <w:sz w:val="22"/>
          <w:szCs w:val="22"/>
        </w:rPr>
        <w:t>Rekonstrukcija ulice Jana Husa</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(priloga B/5).</w:t>
      </w:r>
    </w:p>
    <w:p w:rsidR="00DB0F94" w:rsidRPr="00A2470C" w:rsidRDefault="00DB0F94" w:rsidP="00DB0F94">
      <w:pPr>
        <w:ind w:left="1713"/>
        <w:jc w:val="both"/>
        <w:rPr>
          <w:i w:val="0"/>
          <w:sz w:val="22"/>
          <w:szCs w:val="22"/>
        </w:rPr>
      </w:pPr>
    </w:p>
    <w:p w:rsidR="00DB0F94" w:rsidRPr="00A2470C" w:rsidRDefault="00DB0F94" w:rsidP="00E761B8">
      <w:pPr>
        <w:pStyle w:val="Odstavekseznama"/>
        <w:numPr>
          <w:ilvl w:val="0"/>
          <w:numId w:val="25"/>
        </w:numPr>
        <w:jc w:val="both"/>
        <w:rPr>
          <w:b/>
          <w:i w:val="0"/>
          <w:sz w:val="22"/>
          <w:szCs w:val="22"/>
        </w:rPr>
      </w:pPr>
      <w:r w:rsidRPr="00A2470C">
        <w:rPr>
          <w:b/>
          <w:i w:val="0"/>
          <w:sz w:val="22"/>
          <w:szCs w:val="22"/>
        </w:rPr>
        <w:t>Kavcijsko zavarovanje pri zavarovalnici za resnost ponudbe:</w:t>
      </w:r>
    </w:p>
    <w:p w:rsidR="00DB0F94" w:rsidRPr="00A2470C" w:rsidRDefault="00DB0F94" w:rsidP="00DB0F94">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087F3F">
        <w:rPr>
          <w:b/>
          <w:i w:val="0"/>
          <w:sz w:val="22"/>
          <w:szCs w:val="22"/>
        </w:rPr>
        <w:t>7560-19-220068-»</w:t>
      </w:r>
      <w:r w:rsidR="00F60A37">
        <w:rPr>
          <w:b/>
          <w:i w:val="0"/>
          <w:sz w:val="22"/>
          <w:szCs w:val="22"/>
        </w:rPr>
        <w:t>Rekonstrukcija ulice Jana Husa</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(priloga B/5).</w:t>
      </w:r>
    </w:p>
    <w:p w:rsidR="00DB0F94" w:rsidRPr="00A2470C" w:rsidRDefault="00DB0F94" w:rsidP="00DB0F94">
      <w:pPr>
        <w:pStyle w:val="Odstavekseznama"/>
        <w:ind w:left="1713"/>
        <w:jc w:val="both"/>
        <w:rPr>
          <w:i w:val="0"/>
          <w:sz w:val="22"/>
          <w:szCs w:val="22"/>
        </w:rPr>
      </w:pPr>
    </w:p>
    <w:p w:rsidR="00DB0F94" w:rsidRPr="00A2470C" w:rsidRDefault="00DB0F94" w:rsidP="00E761B8">
      <w:pPr>
        <w:pStyle w:val="Odstavekseznama"/>
        <w:numPr>
          <w:ilvl w:val="0"/>
          <w:numId w:val="25"/>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E761B8">
      <w:pPr>
        <w:numPr>
          <w:ilvl w:val="0"/>
          <w:numId w:val="21"/>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E761B8">
      <w:pPr>
        <w:numPr>
          <w:ilvl w:val="0"/>
          <w:numId w:val="21"/>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E761B8">
      <w:pPr>
        <w:numPr>
          <w:ilvl w:val="0"/>
          <w:numId w:val="21"/>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787C83" w:rsidRPr="00F13EB4">
        <w:rPr>
          <w:i w:val="0"/>
          <w:sz w:val="22"/>
          <w:szCs w:val="22"/>
        </w:rPr>
        <w:t>D</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612F37" w:rsidRDefault="00612F37" w:rsidP="00BF32CF">
      <w:pPr>
        <w:pStyle w:val="Glava"/>
        <w:tabs>
          <w:tab w:val="clear" w:pos="4536"/>
          <w:tab w:val="clear" w:pos="9072"/>
        </w:tabs>
        <w:ind w:left="1080"/>
        <w:jc w:val="both"/>
        <w:rPr>
          <w:i w:val="0"/>
          <w:sz w:val="16"/>
          <w:szCs w:val="16"/>
        </w:rPr>
      </w:pPr>
    </w:p>
    <w:p w:rsidR="00612F37" w:rsidRDefault="00612F37" w:rsidP="00BF32CF">
      <w:pPr>
        <w:pStyle w:val="Glava"/>
        <w:tabs>
          <w:tab w:val="clear" w:pos="4536"/>
          <w:tab w:val="clear" w:pos="9072"/>
        </w:tabs>
        <w:ind w:left="1080"/>
        <w:jc w:val="both"/>
        <w:rPr>
          <w:i w:val="0"/>
          <w:sz w:val="16"/>
          <w:szCs w:val="16"/>
        </w:rPr>
      </w:pPr>
    </w:p>
    <w:p w:rsidR="00612F37" w:rsidRDefault="00612F37" w:rsidP="00BF32CF">
      <w:pPr>
        <w:pStyle w:val="Glava"/>
        <w:tabs>
          <w:tab w:val="clear" w:pos="4536"/>
          <w:tab w:val="clear" w:pos="9072"/>
        </w:tabs>
        <w:ind w:left="1080"/>
        <w:jc w:val="both"/>
        <w:rPr>
          <w:i w:val="0"/>
          <w:sz w:val="16"/>
          <w:szCs w:val="16"/>
        </w:rPr>
      </w:pPr>
    </w:p>
    <w:p w:rsidR="00612F37" w:rsidRDefault="00612F37"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25525" w:rsidRPr="00FC6843" w:rsidRDefault="00FC6843" w:rsidP="00A25525">
      <w:pPr>
        <w:numPr>
          <w:ilvl w:val="0"/>
          <w:numId w:val="9"/>
        </w:numPr>
        <w:rPr>
          <w:i w:val="0"/>
          <w:sz w:val="22"/>
          <w:szCs w:val="22"/>
        </w:rPr>
      </w:pPr>
      <w:r w:rsidRPr="00FC6843">
        <w:rPr>
          <w:i w:val="0"/>
          <w:sz w:val="22"/>
          <w:szCs w:val="22"/>
        </w:rPr>
        <w:t>Popis del</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Default="00D439D5"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35614E" w:rsidRDefault="0035614E" w:rsidP="00A02E0C">
      <w:pPr>
        <w:pStyle w:val="Glava"/>
        <w:tabs>
          <w:tab w:val="clear" w:pos="4536"/>
          <w:tab w:val="clear" w:pos="9072"/>
        </w:tabs>
        <w:ind w:left="1080"/>
        <w:jc w:val="center"/>
        <w:rPr>
          <w:i w:val="0"/>
          <w:sz w:val="28"/>
          <w:szCs w:val="28"/>
        </w:rPr>
      </w:pPr>
    </w:p>
    <w:p w:rsidR="0035614E" w:rsidRDefault="0035614E" w:rsidP="00A02E0C">
      <w:pPr>
        <w:pStyle w:val="Glava"/>
        <w:tabs>
          <w:tab w:val="clear" w:pos="4536"/>
          <w:tab w:val="clear" w:pos="9072"/>
        </w:tabs>
        <w:ind w:left="1080"/>
        <w:jc w:val="center"/>
        <w:rPr>
          <w:i w:val="0"/>
          <w:sz w:val="28"/>
          <w:szCs w:val="28"/>
        </w:rPr>
      </w:pPr>
    </w:p>
    <w:p w:rsidR="0035614E" w:rsidRDefault="0035614E" w:rsidP="00A02E0C">
      <w:pPr>
        <w:pStyle w:val="Glava"/>
        <w:tabs>
          <w:tab w:val="clear" w:pos="4536"/>
          <w:tab w:val="clear" w:pos="9072"/>
        </w:tabs>
        <w:ind w:left="1080"/>
        <w:jc w:val="center"/>
        <w:rPr>
          <w:i w:val="0"/>
          <w:sz w:val="28"/>
          <w:szCs w:val="28"/>
        </w:rPr>
      </w:pPr>
    </w:p>
    <w:p w:rsidR="0035614E" w:rsidRPr="00592709" w:rsidRDefault="0035614E"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4A083C" w:rsidRDefault="004A083C" w:rsidP="00A02E0C">
      <w:pPr>
        <w:pStyle w:val="Glava"/>
        <w:tabs>
          <w:tab w:val="clear" w:pos="4536"/>
          <w:tab w:val="clear" w:pos="9072"/>
        </w:tabs>
        <w:ind w:left="1080"/>
        <w:jc w:val="center"/>
        <w:rPr>
          <w:b/>
          <w:i w:val="0"/>
          <w:sz w:val="28"/>
          <w:szCs w:val="28"/>
        </w:rPr>
      </w:pPr>
    </w:p>
    <w:p w:rsidR="004A083C" w:rsidRDefault="004A083C"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15757E">
        <w:rPr>
          <w:b/>
          <w:i w:val="0"/>
          <w:sz w:val="36"/>
          <w:szCs w:val="36"/>
        </w:rPr>
        <w:t xml:space="preserve">PREDRAČUN </w:t>
      </w:r>
      <w:r w:rsidR="00696163" w:rsidRPr="0015757E">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928F3">
        <w:rPr>
          <w:b/>
          <w:i w:val="0"/>
          <w:sz w:val="22"/>
          <w:szCs w:val="22"/>
        </w:rPr>
        <w:t>Rekonstrukcija ulice Jana Husa</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671065">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8B338B" w:rsidRDefault="008B338B" w:rsidP="005225D2">
      <w:pPr>
        <w:pStyle w:val="Glava"/>
        <w:tabs>
          <w:tab w:val="clear" w:pos="4536"/>
          <w:tab w:val="clear" w:pos="9072"/>
        </w:tabs>
        <w:ind w:left="1080"/>
        <w:jc w:val="right"/>
        <w:rPr>
          <w:b/>
          <w:i w:val="0"/>
          <w:sz w:val="22"/>
          <w:szCs w:val="22"/>
        </w:rPr>
      </w:pPr>
    </w:p>
    <w:p w:rsidR="008B338B" w:rsidRDefault="008B338B" w:rsidP="005225D2">
      <w:pPr>
        <w:pStyle w:val="Glava"/>
        <w:tabs>
          <w:tab w:val="clear" w:pos="4536"/>
          <w:tab w:val="clear" w:pos="9072"/>
        </w:tabs>
        <w:ind w:left="1080"/>
        <w:jc w:val="right"/>
        <w:rPr>
          <w:b/>
          <w:i w:val="0"/>
          <w:sz w:val="22"/>
          <w:szCs w:val="22"/>
        </w:rPr>
      </w:pPr>
    </w:p>
    <w:p w:rsidR="008B338B" w:rsidRDefault="008B338B" w:rsidP="005225D2">
      <w:pPr>
        <w:pStyle w:val="Glava"/>
        <w:tabs>
          <w:tab w:val="clear" w:pos="4536"/>
          <w:tab w:val="clear" w:pos="9072"/>
        </w:tabs>
        <w:ind w:left="1080"/>
        <w:jc w:val="right"/>
        <w:rPr>
          <w:b/>
          <w:i w:val="0"/>
          <w:sz w:val="22"/>
          <w:szCs w:val="22"/>
        </w:rPr>
      </w:pPr>
    </w:p>
    <w:p w:rsidR="008B338B" w:rsidRDefault="008B338B"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87C29">
        <w:rPr>
          <w:b/>
          <w:i w:val="0"/>
          <w:sz w:val="22"/>
          <w:szCs w:val="22"/>
        </w:rPr>
        <w:t>Rekonstrukcija ulice Jana Husa</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Default="00277AD1" w:rsidP="005225D2">
      <w:pPr>
        <w:pStyle w:val="Glava"/>
        <w:tabs>
          <w:tab w:val="clear" w:pos="4536"/>
          <w:tab w:val="clear" w:pos="9072"/>
        </w:tabs>
        <w:ind w:left="1080"/>
        <w:rPr>
          <w:i w:val="0"/>
          <w:sz w:val="18"/>
          <w:szCs w:val="18"/>
        </w:rPr>
      </w:pPr>
    </w:p>
    <w:p w:rsidR="001E41D6" w:rsidRDefault="001E41D6" w:rsidP="005225D2">
      <w:pPr>
        <w:pStyle w:val="Glava"/>
        <w:tabs>
          <w:tab w:val="clear" w:pos="4536"/>
          <w:tab w:val="clear" w:pos="9072"/>
        </w:tabs>
        <w:ind w:left="1080"/>
        <w:rPr>
          <w:i w:val="0"/>
          <w:sz w:val="18"/>
          <w:szCs w:val="18"/>
        </w:rPr>
      </w:pPr>
    </w:p>
    <w:p w:rsidR="001E41D6" w:rsidRDefault="001E41D6" w:rsidP="005225D2">
      <w:pPr>
        <w:pStyle w:val="Glava"/>
        <w:tabs>
          <w:tab w:val="clear" w:pos="4536"/>
          <w:tab w:val="clear" w:pos="9072"/>
        </w:tabs>
        <w:ind w:left="1080"/>
        <w:rPr>
          <w:i w:val="0"/>
          <w:sz w:val="18"/>
          <w:szCs w:val="18"/>
        </w:rPr>
      </w:pPr>
    </w:p>
    <w:p w:rsidR="001E41D6" w:rsidRPr="00EE738D" w:rsidRDefault="001E41D6"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A196C">
        <w:rPr>
          <w:b/>
          <w:i w:val="0"/>
          <w:sz w:val="22"/>
          <w:szCs w:val="22"/>
        </w:rPr>
        <w:t>Rekonstrukcija Ulice Jana Husa</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E22625" w:rsidRDefault="00E22625" w:rsidP="00AF6863">
      <w:pPr>
        <w:pStyle w:val="Glava"/>
        <w:tabs>
          <w:tab w:val="clear" w:pos="4536"/>
          <w:tab w:val="clear" w:pos="9072"/>
        </w:tabs>
        <w:ind w:left="1080"/>
        <w:jc w:val="right"/>
        <w:rPr>
          <w:b/>
          <w:i w:val="0"/>
          <w:sz w:val="22"/>
          <w:szCs w:val="22"/>
        </w:rPr>
      </w:pPr>
    </w:p>
    <w:p w:rsidR="006528BC" w:rsidRDefault="006528BC" w:rsidP="00AF6863">
      <w:pPr>
        <w:pStyle w:val="Glava"/>
        <w:tabs>
          <w:tab w:val="clear" w:pos="4536"/>
          <w:tab w:val="clear" w:pos="9072"/>
        </w:tabs>
        <w:ind w:left="1080"/>
        <w:jc w:val="right"/>
        <w:rPr>
          <w:b/>
          <w:i w:val="0"/>
          <w:sz w:val="22"/>
          <w:szCs w:val="22"/>
        </w:rPr>
      </w:pPr>
    </w:p>
    <w:p w:rsidR="006528BC" w:rsidRDefault="006528BC" w:rsidP="00AF6863">
      <w:pPr>
        <w:pStyle w:val="Glava"/>
        <w:tabs>
          <w:tab w:val="clear" w:pos="4536"/>
          <w:tab w:val="clear" w:pos="9072"/>
        </w:tabs>
        <w:ind w:left="1080"/>
        <w:jc w:val="right"/>
        <w:rPr>
          <w:b/>
          <w:i w:val="0"/>
          <w:sz w:val="22"/>
          <w:szCs w:val="22"/>
        </w:rPr>
      </w:pPr>
    </w:p>
    <w:p w:rsidR="00E22625" w:rsidRDefault="00E22625"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5F0649" w:rsidRDefault="005F0649" w:rsidP="005F0649">
      <w:pPr>
        <w:jc w:val="both"/>
        <w:rPr>
          <w:b/>
          <w:i w:val="0"/>
          <w:sz w:val="20"/>
        </w:rPr>
      </w:pPr>
      <w:r>
        <w:rPr>
          <w:b/>
          <w:i w:val="0"/>
          <w:sz w:val="20"/>
        </w:rPr>
        <w:tab/>
      </w:r>
      <w:r>
        <w:rPr>
          <w:b/>
          <w:i w:val="0"/>
          <w:sz w:val="20"/>
        </w:rPr>
        <w:tab/>
      </w:r>
      <w:r w:rsidRPr="00AF7D10">
        <w:rPr>
          <w:b/>
          <w:i w:val="0"/>
          <w:sz w:val="20"/>
        </w:rPr>
        <w:t>Gospodarski subjekt ali skupina gospodarskih subjektov v okviru skupne p</w:t>
      </w:r>
      <w:r>
        <w:rPr>
          <w:b/>
          <w:i w:val="0"/>
          <w:sz w:val="20"/>
        </w:rPr>
        <w:t>onudbe</w:t>
      </w:r>
      <w:r w:rsidRPr="00AF7D10">
        <w:rPr>
          <w:b/>
          <w:i w:val="0"/>
          <w:sz w:val="20"/>
        </w:rPr>
        <w:t xml:space="preserve"> mora izkazati, da </w:t>
      </w:r>
      <w:r>
        <w:rPr>
          <w:b/>
          <w:i w:val="0"/>
          <w:sz w:val="20"/>
        </w:rPr>
        <w:tab/>
      </w:r>
      <w:r>
        <w:rPr>
          <w:b/>
          <w:i w:val="0"/>
          <w:sz w:val="20"/>
        </w:rPr>
        <w:tab/>
      </w:r>
      <w:r w:rsidRPr="00AF7D10">
        <w:rPr>
          <w:b/>
          <w:i w:val="0"/>
          <w:sz w:val="20"/>
        </w:rPr>
        <w:t xml:space="preserve">je v </w:t>
      </w:r>
      <w:r w:rsidRPr="00AF7D10">
        <w:rPr>
          <w:b/>
          <w:bCs/>
          <w:i w:val="0"/>
          <w:sz w:val="20"/>
        </w:rPr>
        <w:t>obdobju</w:t>
      </w:r>
      <w:r>
        <w:rPr>
          <w:b/>
          <w:i w:val="0"/>
          <w:sz w:val="20"/>
        </w:rPr>
        <w:t xml:space="preserve"> od 1.1. 2014  do oddaje ponudbe </w:t>
      </w:r>
      <w:r w:rsidRPr="00AF7D10">
        <w:rPr>
          <w:b/>
          <w:i w:val="0"/>
          <w:sz w:val="20"/>
        </w:rPr>
        <w:t xml:space="preserve"> kvalitetno, strokovno in v skladu s pogodbenimi </w:t>
      </w:r>
      <w:r>
        <w:rPr>
          <w:b/>
          <w:i w:val="0"/>
          <w:sz w:val="20"/>
        </w:rPr>
        <w:tab/>
      </w:r>
      <w:r>
        <w:rPr>
          <w:b/>
          <w:i w:val="0"/>
          <w:sz w:val="20"/>
        </w:rPr>
        <w:tab/>
      </w:r>
      <w:r>
        <w:rPr>
          <w:b/>
          <w:i w:val="0"/>
          <w:sz w:val="20"/>
        </w:rPr>
        <w:tab/>
      </w:r>
      <w:r w:rsidRPr="00AF7D10">
        <w:rPr>
          <w:b/>
          <w:i w:val="0"/>
          <w:sz w:val="20"/>
        </w:rPr>
        <w:t xml:space="preserve">določili uspešno izvedel in zaključil </w:t>
      </w:r>
      <w:r>
        <w:rPr>
          <w:b/>
          <w:i w:val="0"/>
          <w:sz w:val="20"/>
        </w:rPr>
        <w:t>izvedbo sledečih del:</w:t>
      </w:r>
    </w:p>
    <w:p w:rsidR="005F0649" w:rsidRPr="00463CED" w:rsidRDefault="005F0649" w:rsidP="005F0649">
      <w:pPr>
        <w:jc w:val="both"/>
        <w:rPr>
          <w:b/>
          <w:i w:val="0"/>
          <w:sz w:val="20"/>
        </w:rPr>
      </w:pPr>
      <w:r>
        <w:rPr>
          <w:b/>
          <w:i w:val="0"/>
          <w:sz w:val="20"/>
        </w:rPr>
        <w:tab/>
      </w:r>
      <w:r>
        <w:rPr>
          <w:b/>
          <w:i w:val="0"/>
          <w:sz w:val="20"/>
        </w:rPr>
        <w:tab/>
        <w:t xml:space="preserve">a) vsaj dva (2) istovrstna posla, se pravi novogradnja ali rekonstrukcija državne ali lokalne ceste s </w:t>
      </w:r>
      <w:r>
        <w:rPr>
          <w:b/>
          <w:i w:val="0"/>
          <w:sz w:val="20"/>
        </w:rPr>
        <w:tab/>
      </w:r>
      <w:r>
        <w:rPr>
          <w:b/>
          <w:i w:val="0"/>
          <w:sz w:val="20"/>
        </w:rPr>
        <w:tab/>
      </w:r>
      <w:r>
        <w:rPr>
          <w:b/>
          <w:i w:val="0"/>
          <w:sz w:val="20"/>
        </w:rPr>
        <w:tab/>
        <w:t xml:space="preserve">hodnikom za pešce, katerega vrednost posameznega posla znaša najmanj 300.000,00 EUR brez DDV. </w:t>
      </w:r>
    </w:p>
    <w:p w:rsidR="005F0649" w:rsidRPr="00463CED" w:rsidRDefault="005F0649" w:rsidP="005F0649">
      <w:pPr>
        <w:jc w:val="both"/>
        <w:rPr>
          <w:i w:val="0"/>
          <w:sz w:val="20"/>
        </w:rPr>
      </w:pPr>
    </w:p>
    <w:p w:rsidR="005F0649" w:rsidRPr="00463CED" w:rsidRDefault="005F0649" w:rsidP="005F0649">
      <w:pPr>
        <w:jc w:val="both"/>
        <w:rPr>
          <w:b/>
          <w:i w:val="0"/>
          <w:sz w:val="20"/>
        </w:rPr>
      </w:pPr>
    </w:p>
    <w:p w:rsidR="005F0649" w:rsidRPr="005A7391" w:rsidRDefault="005F0649" w:rsidP="005F0649">
      <w:pPr>
        <w:jc w:val="both"/>
        <w:rPr>
          <w:b/>
          <w:i w:val="0"/>
          <w:sz w:val="20"/>
          <w:highlight w:val="yellow"/>
        </w:rPr>
      </w:pPr>
      <w:r>
        <w:rPr>
          <w:b/>
          <w:i w:val="0"/>
          <w:sz w:val="20"/>
        </w:rPr>
        <w:tab/>
      </w:r>
      <w:r>
        <w:rPr>
          <w:b/>
          <w:i w:val="0"/>
          <w:sz w:val="20"/>
        </w:rPr>
        <w:tab/>
      </w:r>
      <w:r w:rsidRPr="00FF3BF6">
        <w:rPr>
          <w:b/>
          <w:i w:val="0"/>
          <w:sz w:val="20"/>
        </w:rPr>
        <w:t>Kot zaključek del se šteje datum uspešne primopredaje celotnega referenčnega objekta.</w:t>
      </w:r>
    </w:p>
    <w:p w:rsidR="00FE3CF1" w:rsidRPr="0079325B" w:rsidRDefault="005F0649" w:rsidP="00AE2E89">
      <w:pPr>
        <w:pStyle w:val="Glava"/>
        <w:tabs>
          <w:tab w:val="clear" w:pos="4536"/>
          <w:tab w:val="clear" w:pos="9072"/>
        </w:tabs>
        <w:ind w:left="1080"/>
        <w:jc w:val="both"/>
        <w:rPr>
          <w:i w:val="0"/>
          <w:sz w:val="22"/>
          <w:szCs w:val="22"/>
        </w:rPr>
      </w:pPr>
      <w:r>
        <w:rPr>
          <w:i w:val="0"/>
          <w:sz w:val="22"/>
          <w:szCs w:val="22"/>
        </w:rPr>
        <w:tab/>
      </w:r>
      <w:r>
        <w:rPr>
          <w:i w:val="0"/>
          <w:sz w:val="22"/>
          <w:szCs w:val="22"/>
        </w:rPr>
        <w:tab/>
      </w:r>
    </w:p>
    <w:p w:rsidR="005F0649" w:rsidRDefault="005F0649" w:rsidP="005F0649">
      <w:pPr>
        <w:pStyle w:val="Glava"/>
        <w:tabs>
          <w:tab w:val="clear" w:pos="4536"/>
          <w:tab w:val="clear" w:pos="9072"/>
        </w:tabs>
        <w:ind w:left="1080"/>
        <w:jc w:val="right"/>
        <w:rPr>
          <w:b/>
          <w:i w:val="0"/>
          <w:sz w:val="22"/>
          <w:szCs w:val="22"/>
        </w:rPr>
      </w:pPr>
    </w:p>
    <w:p w:rsidR="005F0649" w:rsidRDefault="005F0649" w:rsidP="005F0649">
      <w:pPr>
        <w:pStyle w:val="Glava"/>
        <w:tabs>
          <w:tab w:val="clear" w:pos="4536"/>
          <w:tab w:val="clear" w:pos="9072"/>
        </w:tabs>
        <w:ind w:left="1080"/>
        <w:jc w:val="right"/>
        <w:rPr>
          <w:b/>
          <w:i w:val="0"/>
          <w:sz w:val="22"/>
          <w:szCs w:val="22"/>
        </w:rPr>
      </w:pP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55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2126"/>
      </w:tblGrid>
      <w:tr w:rsidR="001F703D" w:rsidRPr="005B2B95" w:rsidTr="00C63938">
        <w:tc>
          <w:tcPr>
            <w:tcW w:w="2322" w:type="dxa"/>
            <w:shd w:val="clear" w:color="auto" w:fill="D9D9D9" w:themeFill="background1" w:themeFillShade="D9"/>
            <w:vAlign w:val="center"/>
          </w:tcPr>
          <w:p w:rsidR="001F703D" w:rsidRPr="005B2B95" w:rsidRDefault="001F703D"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1F703D" w:rsidRPr="005B2B95" w:rsidRDefault="001F703D"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1F703D" w:rsidRPr="005B2B95" w:rsidRDefault="001F703D" w:rsidP="00C8061D">
            <w:pPr>
              <w:jc w:val="center"/>
              <w:rPr>
                <w:b/>
                <w:i w:val="0"/>
                <w:sz w:val="18"/>
                <w:szCs w:val="18"/>
              </w:rPr>
            </w:pPr>
            <w:r w:rsidRPr="005B2B95">
              <w:rPr>
                <w:b/>
                <w:i w:val="0"/>
                <w:sz w:val="18"/>
                <w:szCs w:val="18"/>
              </w:rPr>
              <w:t>Datum začetka in končanja posla</w:t>
            </w:r>
          </w:p>
        </w:tc>
        <w:tc>
          <w:tcPr>
            <w:tcW w:w="2126" w:type="dxa"/>
            <w:shd w:val="clear" w:color="auto" w:fill="D9D9D9" w:themeFill="background1" w:themeFillShade="D9"/>
            <w:vAlign w:val="center"/>
          </w:tcPr>
          <w:p w:rsidR="001F703D" w:rsidRPr="005B2B95" w:rsidRDefault="001F703D" w:rsidP="00C8061D">
            <w:pPr>
              <w:jc w:val="center"/>
              <w:rPr>
                <w:b/>
                <w:i w:val="0"/>
                <w:sz w:val="18"/>
                <w:szCs w:val="18"/>
              </w:rPr>
            </w:pPr>
            <w:r w:rsidRPr="005B2B95">
              <w:rPr>
                <w:b/>
                <w:i w:val="0"/>
                <w:sz w:val="18"/>
                <w:szCs w:val="18"/>
              </w:rPr>
              <w:t>Vrednost posla</w:t>
            </w:r>
          </w:p>
          <w:p w:rsidR="001F703D" w:rsidRPr="005B2B95" w:rsidRDefault="001F703D" w:rsidP="00C8061D">
            <w:pPr>
              <w:jc w:val="center"/>
              <w:rPr>
                <w:b/>
                <w:i w:val="0"/>
                <w:sz w:val="18"/>
                <w:szCs w:val="18"/>
              </w:rPr>
            </w:pPr>
            <w:r w:rsidRPr="005B2B95">
              <w:rPr>
                <w:b/>
                <w:i w:val="0"/>
                <w:sz w:val="18"/>
                <w:szCs w:val="18"/>
              </w:rPr>
              <w:t>v EUR brez DDV</w:t>
            </w:r>
          </w:p>
        </w:tc>
      </w:tr>
      <w:tr w:rsidR="001F703D" w:rsidRPr="0079325B" w:rsidTr="00C63938">
        <w:tc>
          <w:tcPr>
            <w:tcW w:w="2322" w:type="dxa"/>
          </w:tcPr>
          <w:p w:rsidR="001F703D" w:rsidRPr="0079325B" w:rsidRDefault="001F703D" w:rsidP="00C8061D">
            <w:pPr>
              <w:pStyle w:val="Glava"/>
              <w:tabs>
                <w:tab w:val="clear" w:pos="4536"/>
                <w:tab w:val="clear" w:pos="9072"/>
              </w:tabs>
              <w:jc w:val="both"/>
              <w:rPr>
                <w:i w:val="0"/>
                <w:sz w:val="22"/>
                <w:szCs w:val="22"/>
              </w:rPr>
            </w:pPr>
          </w:p>
        </w:tc>
        <w:tc>
          <w:tcPr>
            <w:tcW w:w="2835" w:type="dxa"/>
          </w:tcPr>
          <w:p w:rsidR="001F703D" w:rsidRPr="0079325B" w:rsidRDefault="001F703D" w:rsidP="00C8061D">
            <w:pPr>
              <w:pStyle w:val="Glava"/>
              <w:tabs>
                <w:tab w:val="clear" w:pos="4536"/>
                <w:tab w:val="clear" w:pos="9072"/>
              </w:tabs>
              <w:jc w:val="both"/>
              <w:rPr>
                <w:i w:val="0"/>
                <w:sz w:val="22"/>
                <w:szCs w:val="22"/>
              </w:rPr>
            </w:pPr>
          </w:p>
        </w:tc>
        <w:tc>
          <w:tcPr>
            <w:tcW w:w="1276" w:type="dxa"/>
          </w:tcPr>
          <w:p w:rsidR="001F703D" w:rsidRPr="0079325B" w:rsidRDefault="001F703D" w:rsidP="00C8061D">
            <w:pPr>
              <w:pStyle w:val="Glava"/>
              <w:tabs>
                <w:tab w:val="clear" w:pos="4536"/>
                <w:tab w:val="clear" w:pos="9072"/>
              </w:tabs>
              <w:jc w:val="both"/>
              <w:rPr>
                <w:i w:val="0"/>
                <w:sz w:val="22"/>
                <w:szCs w:val="22"/>
              </w:rPr>
            </w:pPr>
          </w:p>
        </w:tc>
        <w:tc>
          <w:tcPr>
            <w:tcW w:w="2126" w:type="dxa"/>
          </w:tcPr>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tc>
      </w:tr>
      <w:tr w:rsidR="001F703D" w:rsidRPr="0079325B" w:rsidTr="00C63938">
        <w:tc>
          <w:tcPr>
            <w:tcW w:w="2322" w:type="dxa"/>
          </w:tcPr>
          <w:p w:rsidR="001F703D" w:rsidRPr="0079325B" w:rsidRDefault="001F703D" w:rsidP="00C8061D">
            <w:pPr>
              <w:pStyle w:val="Glava"/>
              <w:tabs>
                <w:tab w:val="clear" w:pos="4536"/>
                <w:tab w:val="clear" w:pos="9072"/>
              </w:tabs>
              <w:jc w:val="both"/>
              <w:rPr>
                <w:i w:val="0"/>
                <w:sz w:val="22"/>
                <w:szCs w:val="22"/>
              </w:rPr>
            </w:pPr>
          </w:p>
        </w:tc>
        <w:tc>
          <w:tcPr>
            <w:tcW w:w="2835" w:type="dxa"/>
          </w:tcPr>
          <w:p w:rsidR="001F703D" w:rsidRPr="0079325B" w:rsidRDefault="001F703D" w:rsidP="00C8061D">
            <w:pPr>
              <w:pStyle w:val="Glava"/>
              <w:tabs>
                <w:tab w:val="clear" w:pos="4536"/>
                <w:tab w:val="clear" w:pos="9072"/>
              </w:tabs>
              <w:jc w:val="both"/>
              <w:rPr>
                <w:i w:val="0"/>
                <w:sz w:val="22"/>
                <w:szCs w:val="22"/>
              </w:rPr>
            </w:pPr>
          </w:p>
        </w:tc>
        <w:tc>
          <w:tcPr>
            <w:tcW w:w="1276" w:type="dxa"/>
          </w:tcPr>
          <w:p w:rsidR="001F703D" w:rsidRPr="0079325B" w:rsidRDefault="001F703D" w:rsidP="00C8061D">
            <w:pPr>
              <w:pStyle w:val="Glava"/>
              <w:tabs>
                <w:tab w:val="clear" w:pos="4536"/>
                <w:tab w:val="clear" w:pos="9072"/>
              </w:tabs>
              <w:jc w:val="both"/>
              <w:rPr>
                <w:i w:val="0"/>
                <w:sz w:val="22"/>
                <w:szCs w:val="22"/>
              </w:rPr>
            </w:pPr>
          </w:p>
        </w:tc>
        <w:tc>
          <w:tcPr>
            <w:tcW w:w="2126" w:type="dxa"/>
          </w:tcPr>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tc>
      </w:tr>
      <w:tr w:rsidR="001F703D" w:rsidRPr="0079325B" w:rsidTr="00C63938">
        <w:tc>
          <w:tcPr>
            <w:tcW w:w="2322" w:type="dxa"/>
          </w:tcPr>
          <w:p w:rsidR="001F703D" w:rsidRPr="0079325B" w:rsidRDefault="001F703D" w:rsidP="00C8061D">
            <w:pPr>
              <w:pStyle w:val="Glava"/>
              <w:tabs>
                <w:tab w:val="clear" w:pos="4536"/>
                <w:tab w:val="clear" w:pos="9072"/>
              </w:tabs>
              <w:jc w:val="both"/>
              <w:rPr>
                <w:i w:val="0"/>
                <w:sz w:val="22"/>
                <w:szCs w:val="22"/>
              </w:rPr>
            </w:pPr>
          </w:p>
        </w:tc>
        <w:tc>
          <w:tcPr>
            <w:tcW w:w="2835" w:type="dxa"/>
          </w:tcPr>
          <w:p w:rsidR="001F703D" w:rsidRPr="0079325B" w:rsidRDefault="001F703D" w:rsidP="00C8061D">
            <w:pPr>
              <w:pStyle w:val="Glava"/>
              <w:tabs>
                <w:tab w:val="clear" w:pos="4536"/>
                <w:tab w:val="clear" w:pos="9072"/>
              </w:tabs>
              <w:jc w:val="both"/>
              <w:rPr>
                <w:i w:val="0"/>
                <w:sz w:val="22"/>
                <w:szCs w:val="22"/>
              </w:rPr>
            </w:pPr>
          </w:p>
        </w:tc>
        <w:tc>
          <w:tcPr>
            <w:tcW w:w="1276" w:type="dxa"/>
          </w:tcPr>
          <w:p w:rsidR="001F703D" w:rsidRPr="0079325B" w:rsidRDefault="001F703D" w:rsidP="00C8061D">
            <w:pPr>
              <w:pStyle w:val="Glava"/>
              <w:tabs>
                <w:tab w:val="clear" w:pos="4536"/>
                <w:tab w:val="clear" w:pos="9072"/>
              </w:tabs>
              <w:jc w:val="both"/>
              <w:rPr>
                <w:i w:val="0"/>
                <w:sz w:val="22"/>
                <w:szCs w:val="22"/>
              </w:rPr>
            </w:pPr>
          </w:p>
        </w:tc>
        <w:tc>
          <w:tcPr>
            <w:tcW w:w="2126" w:type="dxa"/>
          </w:tcPr>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tc>
      </w:tr>
      <w:tr w:rsidR="001F703D" w:rsidRPr="0079325B" w:rsidTr="00C63938">
        <w:tc>
          <w:tcPr>
            <w:tcW w:w="2322" w:type="dxa"/>
          </w:tcPr>
          <w:p w:rsidR="001F703D" w:rsidRPr="0079325B" w:rsidRDefault="001F703D" w:rsidP="00C8061D">
            <w:pPr>
              <w:pStyle w:val="Glava"/>
              <w:tabs>
                <w:tab w:val="clear" w:pos="4536"/>
                <w:tab w:val="clear" w:pos="9072"/>
              </w:tabs>
              <w:jc w:val="both"/>
              <w:rPr>
                <w:i w:val="0"/>
                <w:sz w:val="22"/>
                <w:szCs w:val="22"/>
              </w:rPr>
            </w:pPr>
          </w:p>
        </w:tc>
        <w:tc>
          <w:tcPr>
            <w:tcW w:w="2835" w:type="dxa"/>
          </w:tcPr>
          <w:p w:rsidR="001F703D" w:rsidRPr="0079325B" w:rsidRDefault="001F703D" w:rsidP="00C8061D">
            <w:pPr>
              <w:pStyle w:val="Glava"/>
              <w:tabs>
                <w:tab w:val="clear" w:pos="4536"/>
                <w:tab w:val="clear" w:pos="9072"/>
              </w:tabs>
              <w:jc w:val="both"/>
              <w:rPr>
                <w:i w:val="0"/>
                <w:sz w:val="22"/>
                <w:szCs w:val="22"/>
              </w:rPr>
            </w:pPr>
          </w:p>
        </w:tc>
        <w:tc>
          <w:tcPr>
            <w:tcW w:w="1276" w:type="dxa"/>
          </w:tcPr>
          <w:p w:rsidR="001F703D" w:rsidRPr="0079325B" w:rsidRDefault="001F703D" w:rsidP="00C8061D">
            <w:pPr>
              <w:pStyle w:val="Glava"/>
              <w:tabs>
                <w:tab w:val="clear" w:pos="4536"/>
                <w:tab w:val="clear" w:pos="9072"/>
              </w:tabs>
              <w:jc w:val="both"/>
              <w:rPr>
                <w:i w:val="0"/>
                <w:sz w:val="22"/>
                <w:szCs w:val="22"/>
              </w:rPr>
            </w:pPr>
          </w:p>
        </w:tc>
        <w:tc>
          <w:tcPr>
            <w:tcW w:w="2126" w:type="dxa"/>
          </w:tcPr>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A7513C" w:rsidRPr="0079325B" w:rsidTr="00787C83">
        <w:tc>
          <w:tcPr>
            <w:tcW w:w="2322" w:type="dxa"/>
          </w:tcPr>
          <w:p w:rsidR="00A7513C" w:rsidRDefault="00A7513C" w:rsidP="000A55F3">
            <w:pPr>
              <w:pStyle w:val="Glava"/>
              <w:tabs>
                <w:tab w:val="clear" w:pos="4536"/>
                <w:tab w:val="clear" w:pos="9072"/>
              </w:tabs>
              <w:jc w:val="both"/>
              <w:rPr>
                <w:i w:val="0"/>
                <w:sz w:val="22"/>
                <w:szCs w:val="22"/>
              </w:rPr>
            </w:pPr>
          </w:p>
          <w:p w:rsidR="00A7513C" w:rsidRDefault="00A7513C" w:rsidP="000A55F3">
            <w:pPr>
              <w:pStyle w:val="Glava"/>
              <w:tabs>
                <w:tab w:val="clear" w:pos="4536"/>
                <w:tab w:val="clear" w:pos="9072"/>
              </w:tabs>
              <w:jc w:val="both"/>
              <w:rPr>
                <w:i w:val="0"/>
                <w:sz w:val="22"/>
                <w:szCs w:val="22"/>
              </w:rPr>
            </w:pPr>
          </w:p>
          <w:p w:rsidR="00A7513C" w:rsidRPr="0079325B" w:rsidRDefault="00A7513C" w:rsidP="000A55F3">
            <w:pPr>
              <w:pStyle w:val="Glava"/>
              <w:tabs>
                <w:tab w:val="clear" w:pos="4536"/>
                <w:tab w:val="clear" w:pos="9072"/>
              </w:tabs>
              <w:jc w:val="both"/>
              <w:rPr>
                <w:i w:val="0"/>
                <w:sz w:val="22"/>
                <w:szCs w:val="22"/>
              </w:rPr>
            </w:pPr>
          </w:p>
        </w:tc>
        <w:tc>
          <w:tcPr>
            <w:tcW w:w="2835" w:type="dxa"/>
          </w:tcPr>
          <w:p w:rsidR="00A7513C" w:rsidRDefault="00A7513C" w:rsidP="000A55F3">
            <w:pPr>
              <w:pStyle w:val="Glava"/>
              <w:tabs>
                <w:tab w:val="clear" w:pos="4536"/>
                <w:tab w:val="clear" w:pos="9072"/>
              </w:tabs>
              <w:jc w:val="both"/>
              <w:rPr>
                <w:i w:val="0"/>
                <w:sz w:val="22"/>
                <w:szCs w:val="22"/>
              </w:rPr>
            </w:pPr>
          </w:p>
        </w:tc>
        <w:tc>
          <w:tcPr>
            <w:tcW w:w="1276" w:type="dxa"/>
          </w:tcPr>
          <w:p w:rsidR="00A7513C" w:rsidRPr="0079325B" w:rsidRDefault="00A7513C" w:rsidP="000A55F3">
            <w:pPr>
              <w:pStyle w:val="Glava"/>
              <w:tabs>
                <w:tab w:val="clear" w:pos="4536"/>
                <w:tab w:val="clear" w:pos="9072"/>
              </w:tabs>
              <w:jc w:val="both"/>
              <w:rPr>
                <w:i w:val="0"/>
                <w:sz w:val="22"/>
                <w:szCs w:val="22"/>
              </w:rPr>
            </w:pPr>
          </w:p>
        </w:tc>
        <w:tc>
          <w:tcPr>
            <w:tcW w:w="1134" w:type="dxa"/>
          </w:tcPr>
          <w:p w:rsidR="00A7513C" w:rsidRPr="0079325B" w:rsidRDefault="00A7513C" w:rsidP="000A55F3">
            <w:pPr>
              <w:pStyle w:val="Glava"/>
              <w:tabs>
                <w:tab w:val="clear" w:pos="4536"/>
                <w:tab w:val="clear" w:pos="9072"/>
              </w:tabs>
              <w:jc w:val="both"/>
              <w:rPr>
                <w:i w:val="0"/>
                <w:sz w:val="22"/>
                <w:szCs w:val="22"/>
              </w:rPr>
            </w:pPr>
          </w:p>
        </w:tc>
        <w:tc>
          <w:tcPr>
            <w:tcW w:w="1559" w:type="dxa"/>
          </w:tcPr>
          <w:p w:rsidR="00A7513C" w:rsidRPr="0079325B" w:rsidRDefault="00A7513C" w:rsidP="000A55F3">
            <w:pPr>
              <w:pStyle w:val="Glava"/>
              <w:tabs>
                <w:tab w:val="clear" w:pos="4536"/>
                <w:tab w:val="clear" w:pos="9072"/>
              </w:tabs>
              <w:jc w:val="both"/>
              <w:rPr>
                <w:i w:val="0"/>
                <w:sz w:val="28"/>
                <w:szCs w:val="28"/>
              </w:rPr>
            </w:pPr>
          </w:p>
        </w:tc>
      </w:tr>
      <w:tr w:rsidR="00A7513C" w:rsidRPr="0079325B" w:rsidTr="00787C83">
        <w:tc>
          <w:tcPr>
            <w:tcW w:w="2322" w:type="dxa"/>
          </w:tcPr>
          <w:p w:rsidR="00A7513C" w:rsidRDefault="00A7513C" w:rsidP="000A55F3">
            <w:pPr>
              <w:pStyle w:val="Glava"/>
              <w:tabs>
                <w:tab w:val="clear" w:pos="4536"/>
                <w:tab w:val="clear" w:pos="9072"/>
              </w:tabs>
              <w:jc w:val="both"/>
              <w:rPr>
                <w:i w:val="0"/>
                <w:sz w:val="22"/>
                <w:szCs w:val="22"/>
              </w:rPr>
            </w:pPr>
          </w:p>
          <w:p w:rsidR="00A7513C" w:rsidRDefault="00A7513C" w:rsidP="000A55F3">
            <w:pPr>
              <w:pStyle w:val="Glava"/>
              <w:tabs>
                <w:tab w:val="clear" w:pos="4536"/>
                <w:tab w:val="clear" w:pos="9072"/>
              </w:tabs>
              <w:jc w:val="both"/>
              <w:rPr>
                <w:i w:val="0"/>
                <w:sz w:val="22"/>
                <w:szCs w:val="22"/>
              </w:rPr>
            </w:pPr>
          </w:p>
          <w:p w:rsidR="00A7513C" w:rsidRDefault="00A7513C" w:rsidP="000A55F3">
            <w:pPr>
              <w:pStyle w:val="Glava"/>
              <w:tabs>
                <w:tab w:val="clear" w:pos="4536"/>
                <w:tab w:val="clear" w:pos="9072"/>
              </w:tabs>
              <w:jc w:val="both"/>
              <w:rPr>
                <w:i w:val="0"/>
                <w:sz w:val="22"/>
                <w:szCs w:val="22"/>
              </w:rPr>
            </w:pPr>
          </w:p>
          <w:p w:rsidR="00A7513C" w:rsidRDefault="00A7513C" w:rsidP="000A55F3">
            <w:pPr>
              <w:pStyle w:val="Glava"/>
              <w:tabs>
                <w:tab w:val="clear" w:pos="4536"/>
                <w:tab w:val="clear" w:pos="9072"/>
              </w:tabs>
              <w:jc w:val="both"/>
              <w:rPr>
                <w:i w:val="0"/>
                <w:sz w:val="22"/>
                <w:szCs w:val="22"/>
              </w:rPr>
            </w:pPr>
          </w:p>
          <w:p w:rsidR="00A7513C" w:rsidRDefault="00A7513C" w:rsidP="000A55F3">
            <w:pPr>
              <w:pStyle w:val="Glava"/>
              <w:tabs>
                <w:tab w:val="clear" w:pos="4536"/>
                <w:tab w:val="clear" w:pos="9072"/>
              </w:tabs>
              <w:jc w:val="both"/>
              <w:rPr>
                <w:i w:val="0"/>
                <w:sz w:val="22"/>
                <w:szCs w:val="22"/>
              </w:rPr>
            </w:pPr>
          </w:p>
        </w:tc>
        <w:tc>
          <w:tcPr>
            <w:tcW w:w="2835" w:type="dxa"/>
          </w:tcPr>
          <w:p w:rsidR="00A7513C" w:rsidRDefault="00A7513C" w:rsidP="000A55F3">
            <w:pPr>
              <w:pStyle w:val="Glava"/>
              <w:tabs>
                <w:tab w:val="clear" w:pos="4536"/>
                <w:tab w:val="clear" w:pos="9072"/>
              </w:tabs>
              <w:jc w:val="both"/>
              <w:rPr>
                <w:i w:val="0"/>
                <w:sz w:val="22"/>
                <w:szCs w:val="22"/>
              </w:rPr>
            </w:pPr>
          </w:p>
        </w:tc>
        <w:tc>
          <w:tcPr>
            <w:tcW w:w="1276" w:type="dxa"/>
          </w:tcPr>
          <w:p w:rsidR="00A7513C" w:rsidRPr="0079325B" w:rsidRDefault="00A7513C" w:rsidP="000A55F3">
            <w:pPr>
              <w:pStyle w:val="Glava"/>
              <w:tabs>
                <w:tab w:val="clear" w:pos="4536"/>
                <w:tab w:val="clear" w:pos="9072"/>
              </w:tabs>
              <w:jc w:val="both"/>
              <w:rPr>
                <w:i w:val="0"/>
                <w:sz w:val="22"/>
                <w:szCs w:val="22"/>
              </w:rPr>
            </w:pPr>
          </w:p>
        </w:tc>
        <w:tc>
          <w:tcPr>
            <w:tcW w:w="1134" w:type="dxa"/>
          </w:tcPr>
          <w:p w:rsidR="00A7513C" w:rsidRPr="0079325B" w:rsidRDefault="00A7513C" w:rsidP="000A55F3">
            <w:pPr>
              <w:pStyle w:val="Glava"/>
              <w:tabs>
                <w:tab w:val="clear" w:pos="4536"/>
                <w:tab w:val="clear" w:pos="9072"/>
              </w:tabs>
              <w:jc w:val="both"/>
              <w:rPr>
                <w:i w:val="0"/>
                <w:sz w:val="22"/>
                <w:szCs w:val="22"/>
              </w:rPr>
            </w:pPr>
          </w:p>
        </w:tc>
        <w:tc>
          <w:tcPr>
            <w:tcW w:w="1559" w:type="dxa"/>
          </w:tcPr>
          <w:p w:rsidR="00A7513C" w:rsidRPr="0079325B" w:rsidRDefault="00A7513C"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3965F6" w:rsidRPr="00D5726E">
        <w:rPr>
          <w:b/>
          <w:i w:val="0"/>
          <w:sz w:val="22"/>
          <w:szCs w:val="22"/>
        </w:rPr>
        <w:t>Rekonstrukcija ulice Jana Husa</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3965F6">
        <w:rPr>
          <w:i w:val="0"/>
          <w:sz w:val="22"/>
          <w:szCs w:val="22"/>
        </w:rPr>
        <w:t>Rekonstrukcija ulice Jana Husa</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6F1511" w:rsidRDefault="006F1511" w:rsidP="003B1634">
      <w:pPr>
        <w:pStyle w:val="Glava"/>
        <w:tabs>
          <w:tab w:val="clear" w:pos="4536"/>
          <w:tab w:val="clear" w:pos="9072"/>
        </w:tabs>
        <w:jc w:val="right"/>
        <w:rPr>
          <w:b/>
          <w:i w:val="0"/>
          <w:sz w:val="22"/>
          <w:szCs w:val="22"/>
        </w:rPr>
      </w:pPr>
      <w:r>
        <w:rPr>
          <w:b/>
          <w:i w:val="0"/>
          <w:sz w:val="22"/>
          <w:szCs w:val="22"/>
        </w:rPr>
        <w:lastRenderedPageBreak/>
        <w:t>PRILOGA 11</w:t>
      </w: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Pr="00937C87" w:rsidRDefault="004D11D2" w:rsidP="004D11D2">
      <w:pPr>
        <w:pStyle w:val="Glava"/>
        <w:tabs>
          <w:tab w:val="clear" w:pos="4536"/>
          <w:tab w:val="clear" w:pos="9072"/>
        </w:tabs>
        <w:jc w:val="center"/>
        <w:rPr>
          <w:b/>
          <w:i w:val="0"/>
          <w:sz w:val="32"/>
          <w:szCs w:val="32"/>
        </w:rPr>
      </w:pPr>
      <w:r w:rsidRPr="00937C87">
        <w:rPr>
          <w:b/>
          <w:i w:val="0"/>
          <w:sz w:val="32"/>
          <w:szCs w:val="32"/>
        </w:rPr>
        <w:t>IZJAVA</w:t>
      </w: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4D11D2" w:rsidRPr="001F1894" w:rsidRDefault="003636DA" w:rsidP="004D11D2">
      <w:pPr>
        <w:ind w:left="1080"/>
        <w:jc w:val="both"/>
        <w:rPr>
          <w:i w:val="0"/>
          <w:sz w:val="22"/>
          <w:szCs w:val="22"/>
        </w:rPr>
      </w:pPr>
      <w:r>
        <w:rPr>
          <w:i w:val="0"/>
          <w:sz w:val="22"/>
          <w:szCs w:val="22"/>
        </w:rPr>
        <w:t>Gospodarski subjekt</w:t>
      </w:r>
      <w:r w:rsidR="004D11D2" w:rsidRPr="001F1894">
        <w:rPr>
          <w:i w:val="0"/>
          <w:sz w:val="22"/>
          <w:szCs w:val="22"/>
        </w:rPr>
        <w:t>: _____________________________</w:t>
      </w:r>
      <w:r w:rsidR="004D11D2">
        <w:rPr>
          <w:i w:val="0"/>
          <w:sz w:val="22"/>
          <w:szCs w:val="22"/>
        </w:rPr>
        <w:t>_______________________</w:t>
      </w:r>
      <w:r w:rsidR="004D11D2" w:rsidRPr="001F1894">
        <w:rPr>
          <w:i w:val="0"/>
          <w:sz w:val="22"/>
          <w:szCs w:val="22"/>
        </w:rPr>
        <w:t>_</w:t>
      </w:r>
    </w:p>
    <w:p w:rsidR="004D11D2" w:rsidRPr="001F1894" w:rsidRDefault="004D11D2" w:rsidP="004D11D2">
      <w:pPr>
        <w:ind w:left="1080"/>
        <w:jc w:val="both"/>
        <w:rPr>
          <w:i w:val="0"/>
          <w:sz w:val="22"/>
          <w:szCs w:val="22"/>
        </w:rPr>
      </w:pPr>
    </w:p>
    <w:p w:rsidR="004D11D2" w:rsidRPr="001F1894" w:rsidRDefault="004D11D2" w:rsidP="004D11D2">
      <w:pPr>
        <w:ind w:left="1080"/>
        <w:jc w:val="both"/>
        <w:rPr>
          <w:i w:val="0"/>
          <w:sz w:val="22"/>
          <w:szCs w:val="22"/>
        </w:rPr>
      </w:pPr>
    </w:p>
    <w:p w:rsidR="004D11D2" w:rsidRPr="001F1894" w:rsidRDefault="004D11D2" w:rsidP="004D11D2">
      <w:pPr>
        <w:ind w:left="1080"/>
        <w:jc w:val="right"/>
        <w:rPr>
          <w:i w:val="0"/>
          <w:sz w:val="22"/>
          <w:szCs w:val="22"/>
        </w:rPr>
      </w:pPr>
    </w:p>
    <w:p w:rsidR="004D11D2" w:rsidRPr="001F1894" w:rsidRDefault="004D11D2" w:rsidP="004D11D2">
      <w:pPr>
        <w:ind w:left="1080"/>
        <w:jc w:val="center"/>
        <w:rPr>
          <w:i w:val="0"/>
          <w:sz w:val="22"/>
          <w:szCs w:val="22"/>
        </w:rPr>
      </w:pPr>
    </w:p>
    <w:p w:rsidR="004D11D2" w:rsidRPr="00937C87" w:rsidRDefault="00392A44" w:rsidP="004D11D2">
      <w:pPr>
        <w:spacing w:before="240" w:after="60"/>
        <w:ind w:left="1080"/>
        <w:jc w:val="center"/>
        <w:outlineLvl w:val="6"/>
        <w:rPr>
          <w:b/>
          <w:i w:val="0"/>
          <w:sz w:val="28"/>
          <w:szCs w:val="28"/>
        </w:rPr>
      </w:pPr>
      <w:r w:rsidRPr="00937C87">
        <w:rPr>
          <w:b/>
          <w:i w:val="0"/>
          <w:sz w:val="28"/>
          <w:szCs w:val="28"/>
        </w:rPr>
        <w:t>IZJAVLJAM</w:t>
      </w:r>
    </w:p>
    <w:p w:rsidR="004D11D2" w:rsidRPr="001F1894" w:rsidRDefault="004D11D2" w:rsidP="004D11D2">
      <w:pPr>
        <w:ind w:left="1080"/>
        <w:rPr>
          <w:i w:val="0"/>
          <w:sz w:val="22"/>
          <w:szCs w:val="22"/>
        </w:rPr>
      </w:pPr>
    </w:p>
    <w:p w:rsidR="004D11D2" w:rsidRPr="001F1894" w:rsidRDefault="004D11D2" w:rsidP="004D11D2">
      <w:pPr>
        <w:ind w:left="1080"/>
        <w:rPr>
          <w:i w:val="0"/>
          <w:sz w:val="22"/>
          <w:szCs w:val="22"/>
        </w:rPr>
      </w:pPr>
    </w:p>
    <w:p w:rsidR="004D11D2" w:rsidRPr="001F1894" w:rsidRDefault="003636DA" w:rsidP="004D11D2">
      <w:pPr>
        <w:ind w:left="1080"/>
        <w:rPr>
          <w:i w:val="0"/>
          <w:sz w:val="22"/>
          <w:szCs w:val="22"/>
        </w:rPr>
      </w:pPr>
      <w:r>
        <w:rPr>
          <w:i w:val="0"/>
          <w:sz w:val="22"/>
          <w:szCs w:val="22"/>
        </w:rPr>
        <w:t xml:space="preserve">da so v ponudbi upoštevane vse zahteve iz Uredbe o zelenem javnem naročanju </w:t>
      </w:r>
      <w:r w:rsidR="0053797E">
        <w:rPr>
          <w:i w:val="0"/>
          <w:sz w:val="22"/>
          <w:szCs w:val="22"/>
        </w:rPr>
        <w:t xml:space="preserve">(Uradni list RS, št. 51/17), ki se nanašajo na predmet javnega naročila. </w:t>
      </w:r>
    </w:p>
    <w:p w:rsidR="004D11D2" w:rsidRPr="001F1894" w:rsidRDefault="004D11D2" w:rsidP="004D11D2">
      <w:pPr>
        <w:ind w:left="1080"/>
        <w:rPr>
          <w:i w:val="0"/>
          <w:sz w:val="22"/>
          <w:szCs w:val="22"/>
        </w:rPr>
      </w:pPr>
    </w:p>
    <w:p w:rsidR="004D11D2" w:rsidRPr="0035574B" w:rsidRDefault="004D11D2" w:rsidP="004D11D2">
      <w:pPr>
        <w:ind w:left="1080"/>
        <w:jc w:val="right"/>
        <w:rPr>
          <w:i w:val="0"/>
          <w:sz w:val="22"/>
          <w:szCs w:val="22"/>
        </w:rPr>
      </w:pPr>
    </w:p>
    <w:p w:rsidR="004D11D2" w:rsidRPr="0079325B" w:rsidRDefault="004D11D2" w:rsidP="004D11D2">
      <w:pPr>
        <w:ind w:left="1080"/>
        <w:jc w:val="both"/>
        <w:rPr>
          <w:i w:val="0"/>
          <w:sz w:val="22"/>
          <w:szCs w:val="22"/>
        </w:rPr>
      </w:pPr>
    </w:p>
    <w:p w:rsidR="004D11D2" w:rsidRPr="001F1894" w:rsidRDefault="004D11D2" w:rsidP="004D11D2">
      <w:pPr>
        <w:ind w:left="1080"/>
        <w:jc w:val="right"/>
        <w:rPr>
          <w:i w:val="0"/>
          <w:sz w:val="22"/>
          <w:szCs w:val="22"/>
        </w:rPr>
      </w:pPr>
    </w:p>
    <w:p w:rsidR="004D11D2" w:rsidRPr="001F1894" w:rsidRDefault="004D11D2" w:rsidP="004D11D2">
      <w:pPr>
        <w:ind w:left="1080"/>
        <w:jc w:val="right"/>
        <w:rPr>
          <w:i w:val="0"/>
          <w:sz w:val="22"/>
          <w:szCs w:val="22"/>
        </w:rPr>
      </w:pPr>
    </w:p>
    <w:p w:rsidR="004D11D2" w:rsidRPr="001F1894" w:rsidRDefault="004D11D2" w:rsidP="004D11D2">
      <w:pPr>
        <w:ind w:left="1080"/>
        <w:jc w:val="right"/>
        <w:rPr>
          <w:i w:val="0"/>
          <w:sz w:val="22"/>
          <w:szCs w:val="22"/>
        </w:rPr>
      </w:pPr>
    </w:p>
    <w:p w:rsidR="004D11D2" w:rsidRPr="001F1894" w:rsidRDefault="004D11D2" w:rsidP="004D11D2">
      <w:pPr>
        <w:ind w:left="1080"/>
        <w:jc w:val="both"/>
        <w:rPr>
          <w:i w:val="0"/>
          <w:sz w:val="22"/>
          <w:szCs w:val="22"/>
        </w:rPr>
      </w:pPr>
    </w:p>
    <w:p w:rsidR="004D11D2" w:rsidRPr="001F1894" w:rsidRDefault="004D11D2" w:rsidP="004D11D2">
      <w:pPr>
        <w:ind w:left="1080"/>
        <w:jc w:val="both"/>
        <w:rPr>
          <w:i w:val="0"/>
          <w:sz w:val="22"/>
          <w:szCs w:val="22"/>
        </w:rPr>
      </w:pPr>
    </w:p>
    <w:p w:rsidR="004D11D2" w:rsidRPr="001F1894" w:rsidRDefault="004D11D2" w:rsidP="004D11D2">
      <w:pPr>
        <w:ind w:left="1080"/>
        <w:jc w:val="both"/>
        <w:rPr>
          <w:i w:val="0"/>
          <w:sz w:val="22"/>
          <w:szCs w:val="22"/>
        </w:rPr>
      </w:pPr>
    </w:p>
    <w:p w:rsidR="004D11D2" w:rsidRDefault="004D11D2" w:rsidP="004D11D2">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r>
      <w:r w:rsidR="00E66083">
        <w:rPr>
          <w:i w:val="0"/>
          <w:sz w:val="22"/>
          <w:szCs w:val="22"/>
        </w:rPr>
        <w:t>Žig</w:t>
      </w: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8B431E" w:rsidRDefault="00AC25FD" w:rsidP="003B1634">
      <w:pPr>
        <w:pStyle w:val="Glava"/>
        <w:tabs>
          <w:tab w:val="clear" w:pos="4536"/>
          <w:tab w:val="clear" w:pos="9072"/>
        </w:tabs>
        <w:jc w:val="right"/>
        <w:rPr>
          <w:b/>
          <w:i w:val="0"/>
          <w:sz w:val="22"/>
          <w:szCs w:val="22"/>
        </w:rPr>
      </w:pPr>
      <w:r>
        <w:rPr>
          <w:b/>
          <w:i w:val="0"/>
          <w:sz w:val="22"/>
          <w:szCs w:val="22"/>
        </w:rPr>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AC25FD">
      <w:pPr>
        <w:pStyle w:val="Glava"/>
        <w:numPr>
          <w:ilvl w:val="0"/>
          <w:numId w:val="9"/>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DD766D" w:rsidP="00C735EA">
      <w:pPr>
        <w:ind w:left="1134"/>
        <w:jc w:val="both"/>
        <w:rPr>
          <w:i w:val="0"/>
          <w:sz w:val="22"/>
          <w:szCs w:val="22"/>
        </w:rPr>
      </w:pPr>
      <w:r w:rsidRPr="001B487D">
        <w:rPr>
          <w:i w:val="0"/>
          <w:sz w:val="22"/>
          <w:szCs w:val="22"/>
        </w:rPr>
        <w:t>Osnutek pogodbe</w:t>
      </w: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1B487D" w:rsidRPr="001B487D" w:rsidRDefault="001B487D" w:rsidP="001B487D">
      <w:pPr>
        <w:jc w:val="both"/>
        <w:rPr>
          <w:i w:val="0"/>
          <w:sz w:val="22"/>
        </w:rPr>
      </w:pPr>
      <w:r w:rsidRPr="001B487D">
        <w:rPr>
          <w:b/>
          <w:i w:val="0"/>
        </w:rPr>
        <w:t>MESTNA OBČINA LJUBLJANA</w:t>
      </w:r>
      <w:r w:rsidRPr="001B487D">
        <w:rPr>
          <w:i w:val="0"/>
        </w:rPr>
        <w:t xml:space="preserve">, Mestni trg 1, 1000 Ljubljana, ki jo zastopa župan Zoran Janković, </w:t>
      </w:r>
    </w:p>
    <w:p w:rsidR="001B487D" w:rsidRPr="001B487D" w:rsidRDefault="001B487D" w:rsidP="001B487D">
      <w:pPr>
        <w:jc w:val="both"/>
        <w:rPr>
          <w:i w:val="0"/>
        </w:rPr>
      </w:pPr>
      <w:r w:rsidRPr="001B487D">
        <w:rPr>
          <w:i w:val="0"/>
        </w:rPr>
        <w:t>matična številka: 5874025000,</w:t>
      </w:r>
    </w:p>
    <w:p w:rsidR="001B487D" w:rsidRPr="001B487D" w:rsidRDefault="001B487D" w:rsidP="001B487D">
      <w:pPr>
        <w:jc w:val="both"/>
        <w:rPr>
          <w:i w:val="0"/>
        </w:rPr>
      </w:pPr>
      <w:r w:rsidRPr="001B487D">
        <w:rPr>
          <w:i w:val="0"/>
        </w:rPr>
        <w:t>identifikacijska številka za DDV: SI 67593321</w:t>
      </w:r>
    </w:p>
    <w:p w:rsidR="001B487D" w:rsidRPr="001B487D" w:rsidRDefault="001B487D" w:rsidP="001B487D">
      <w:pPr>
        <w:jc w:val="both"/>
        <w:rPr>
          <w:i w:val="0"/>
        </w:rPr>
      </w:pPr>
      <w:r w:rsidRPr="001B487D">
        <w:rPr>
          <w:i w:val="0"/>
        </w:rPr>
        <w:t>(v nadaljevanju: naročnik)</w:t>
      </w:r>
    </w:p>
    <w:p w:rsidR="001B487D" w:rsidRPr="001B487D" w:rsidRDefault="001B487D" w:rsidP="001B487D">
      <w:pPr>
        <w:jc w:val="both"/>
        <w:rPr>
          <w:i w:val="0"/>
        </w:rPr>
      </w:pPr>
    </w:p>
    <w:p w:rsidR="001B487D" w:rsidRPr="001B487D" w:rsidRDefault="001B487D" w:rsidP="001B487D">
      <w:pPr>
        <w:jc w:val="both"/>
        <w:rPr>
          <w:i w:val="0"/>
        </w:rPr>
      </w:pPr>
    </w:p>
    <w:p w:rsidR="001B487D" w:rsidRPr="001B487D" w:rsidRDefault="001B487D" w:rsidP="001B487D">
      <w:pPr>
        <w:jc w:val="both"/>
        <w:rPr>
          <w:i w:val="0"/>
        </w:rPr>
      </w:pPr>
      <w:r w:rsidRPr="001B487D">
        <w:rPr>
          <w:i w:val="0"/>
        </w:rPr>
        <w:t xml:space="preserve">in </w:t>
      </w:r>
    </w:p>
    <w:p w:rsidR="001B487D" w:rsidRPr="001B487D" w:rsidRDefault="001B487D" w:rsidP="001B487D">
      <w:pPr>
        <w:ind w:right="-286"/>
        <w:jc w:val="both"/>
        <w:rPr>
          <w:i w:val="0"/>
        </w:rPr>
      </w:pPr>
    </w:p>
    <w:p w:rsidR="001B487D" w:rsidRPr="001B487D" w:rsidRDefault="001B487D" w:rsidP="001B487D">
      <w:pPr>
        <w:ind w:right="-286"/>
        <w:jc w:val="both"/>
        <w:rPr>
          <w:i w:val="0"/>
        </w:rPr>
      </w:pPr>
    </w:p>
    <w:p w:rsidR="001B487D" w:rsidRPr="001B487D" w:rsidRDefault="001B487D" w:rsidP="001B487D">
      <w:pPr>
        <w:ind w:right="-286"/>
        <w:jc w:val="both"/>
        <w:rPr>
          <w:i w:val="0"/>
        </w:rPr>
      </w:pPr>
      <w:r w:rsidRPr="001B487D">
        <w:rPr>
          <w:i w:val="0"/>
        </w:rPr>
        <w:t>………………………………………………………….., ki ga zastopa …………………….,</w:t>
      </w:r>
    </w:p>
    <w:p w:rsidR="001B487D" w:rsidRPr="001B487D" w:rsidRDefault="001B487D" w:rsidP="001B487D">
      <w:pPr>
        <w:tabs>
          <w:tab w:val="num" w:pos="426"/>
        </w:tabs>
        <w:ind w:right="-286"/>
        <w:jc w:val="both"/>
        <w:rPr>
          <w:i w:val="0"/>
        </w:rPr>
      </w:pPr>
      <w:r w:rsidRPr="001B487D">
        <w:rPr>
          <w:i w:val="0"/>
        </w:rPr>
        <w:t>matična številka: ………………..,</w:t>
      </w:r>
    </w:p>
    <w:p w:rsidR="001B487D" w:rsidRPr="001B487D" w:rsidRDefault="001B487D" w:rsidP="001B487D">
      <w:pPr>
        <w:tabs>
          <w:tab w:val="num" w:pos="426"/>
        </w:tabs>
        <w:ind w:right="-286"/>
        <w:jc w:val="both"/>
        <w:rPr>
          <w:i w:val="0"/>
        </w:rPr>
      </w:pPr>
      <w:r w:rsidRPr="001B487D">
        <w:rPr>
          <w:i w:val="0"/>
        </w:rPr>
        <w:t>identifikacijska številka za DDV: ……………………..</w:t>
      </w:r>
    </w:p>
    <w:p w:rsidR="001B487D" w:rsidRPr="001B487D" w:rsidRDefault="001B487D" w:rsidP="001B487D">
      <w:pPr>
        <w:tabs>
          <w:tab w:val="num" w:pos="426"/>
        </w:tabs>
        <w:ind w:right="-286"/>
        <w:jc w:val="both"/>
        <w:rPr>
          <w:i w:val="0"/>
        </w:rPr>
      </w:pPr>
      <w:r w:rsidRPr="001B487D">
        <w:rPr>
          <w:i w:val="0"/>
        </w:rPr>
        <w:t>(v nadaljevanju: izvajalec),</w:t>
      </w:r>
    </w:p>
    <w:p w:rsidR="001B487D" w:rsidRPr="001B487D" w:rsidRDefault="001B487D" w:rsidP="001B487D">
      <w:pPr>
        <w:jc w:val="both"/>
        <w:rPr>
          <w:i w:val="0"/>
        </w:rPr>
      </w:pPr>
    </w:p>
    <w:p w:rsidR="001B487D" w:rsidRPr="001B487D" w:rsidRDefault="001B487D" w:rsidP="001B487D">
      <w:pPr>
        <w:jc w:val="both"/>
        <w:rPr>
          <w:i w:val="0"/>
        </w:rPr>
      </w:pPr>
    </w:p>
    <w:p w:rsidR="001B487D" w:rsidRPr="001B487D" w:rsidRDefault="001B487D" w:rsidP="001B487D">
      <w:pPr>
        <w:jc w:val="both"/>
        <w:rPr>
          <w:i w:val="0"/>
        </w:rPr>
      </w:pPr>
      <w:r w:rsidRPr="001B487D">
        <w:rPr>
          <w:i w:val="0"/>
        </w:rPr>
        <w:t>skleneta naslednjo</w:t>
      </w:r>
    </w:p>
    <w:p w:rsidR="001B487D" w:rsidRPr="001B487D" w:rsidRDefault="001B487D" w:rsidP="001B487D">
      <w:pPr>
        <w:ind w:right="-286"/>
        <w:jc w:val="both"/>
        <w:rPr>
          <w:i w:val="0"/>
        </w:rPr>
      </w:pPr>
    </w:p>
    <w:p w:rsidR="001B487D" w:rsidRPr="001B487D" w:rsidRDefault="001B487D" w:rsidP="001B487D">
      <w:pPr>
        <w:ind w:right="-286"/>
        <w:jc w:val="both"/>
        <w:rPr>
          <w:i w:val="0"/>
        </w:rPr>
      </w:pPr>
    </w:p>
    <w:p w:rsidR="001B487D" w:rsidRPr="001B487D" w:rsidRDefault="001B487D" w:rsidP="001B487D">
      <w:pPr>
        <w:ind w:right="-286"/>
        <w:jc w:val="both"/>
        <w:rPr>
          <w:i w:val="0"/>
        </w:rPr>
      </w:pPr>
    </w:p>
    <w:p w:rsidR="001B487D" w:rsidRPr="001B487D" w:rsidRDefault="001B487D" w:rsidP="001B487D">
      <w:pPr>
        <w:jc w:val="center"/>
        <w:outlineLvl w:val="0"/>
        <w:rPr>
          <w:b/>
          <w:bCs/>
          <w:i w:val="0"/>
          <w:szCs w:val="24"/>
        </w:rPr>
      </w:pPr>
      <w:r w:rsidRPr="001B487D">
        <w:rPr>
          <w:b/>
          <w:bCs/>
          <w:i w:val="0"/>
          <w:szCs w:val="24"/>
        </w:rPr>
        <w:t xml:space="preserve">GRADBENO POGODBO </w:t>
      </w:r>
    </w:p>
    <w:p w:rsidR="001B487D" w:rsidRPr="001B487D" w:rsidRDefault="001B487D" w:rsidP="001B487D">
      <w:pPr>
        <w:jc w:val="center"/>
        <w:outlineLvl w:val="0"/>
        <w:rPr>
          <w:b/>
          <w:i w:val="0"/>
          <w:szCs w:val="24"/>
        </w:rPr>
      </w:pPr>
      <w:r w:rsidRPr="001B487D">
        <w:rPr>
          <w:b/>
          <w:i w:val="0"/>
          <w:szCs w:val="24"/>
        </w:rPr>
        <w:t>ZA REKONSTRUKCIJO ULICE JANA HUSA MED GORTANOVO ULICO IN KOSOVELOVO ULICO V LJUBLJANI</w:t>
      </w:r>
    </w:p>
    <w:p w:rsidR="001B487D" w:rsidRPr="001B487D" w:rsidRDefault="001B487D" w:rsidP="001B487D">
      <w:pPr>
        <w:rPr>
          <w:b/>
          <w:i w:val="0"/>
          <w:szCs w:val="24"/>
        </w:rPr>
      </w:pPr>
    </w:p>
    <w:p w:rsidR="001B487D" w:rsidRPr="001B487D" w:rsidRDefault="001B487D" w:rsidP="001B487D">
      <w:pPr>
        <w:rPr>
          <w:b/>
          <w:i w:val="0"/>
          <w:szCs w:val="24"/>
        </w:rPr>
      </w:pPr>
    </w:p>
    <w:p w:rsidR="001B487D" w:rsidRPr="001B487D" w:rsidRDefault="001B487D" w:rsidP="001B487D">
      <w:pPr>
        <w:ind w:right="-286"/>
        <w:jc w:val="both"/>
        <w:rPr>
          <w:b/>
          <w:i w:val="0"/>
          <w:sz w:val="22"/>
          <w:szCs w:val="22"/>
        </w:rPr>
      </w:pPr>
    </w:p>
    <w:p w:rsidR="001B487D" w:rsidRPr="001B487D" w:rsidRDefault="001B487D" w:rsidP="001B487D">
      <w:pPr>
        <w:ind w:right="-286"/>
        <w:jc w:val="both"/>
        <w:outlineLvl w:val="0"/>
        <w:rPr>
          <w:b/>
          <w:i w:val="0"/>
        </w:rPr>
      </w:pPr>
      <w:r w:rsidRPr="001B487D">
        <w:rPr>
          <w:b/>
          <w:i w:val="0"/>
        </w:rPr>
        <w:t>Uvodne določbe</w:t>
      </w:r>
    </w:p>
    <w:p w:rsidR="001B487D" w:rsidRPr="001B487D" w:rsidRDefault="001B487D" w:rsidP="00E761B8">
      <w:pPr>
        <w:numPr>
          <w:ilvl w:val="0"/>
          <w:numId w:val="20"/>
        </w:numPr>
        <w:tabs>
          <w:tab w:val="left" w:pos="0"/>
        </w:tabs>
        <w:ind w:left="4613"/>
        <w:contextualSpacing/>
        <w:rPr>
          <w:i w:val="0"/>
        </w:rPr>
      </w:pPr>
      <w:r w:rsidRPr="001B487D">
        <w:rPr>
          <w:i w:val="0"/>
        </w:rPr>
        <w:t>člen</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Pogodbeni stranki ugotavljata, da:</w:t>
      </w:r>
    </w:p>
    <w:p w:rsidR="001B487D" w:rsidRPr="001B487D" w:rsidRDefault="001B487D" w:rsidP="00E761B8">
      <w:pPr>
        <w:numPr>
          <w:ilvl w:val="0"/>
          <w:numId w:val="27"/>
        </w:numPr>
        <w:contextualSpacing/>
        <w:jc w:val="both"/>
        <w:rPr>
          <w:i w:val="0"/>
        </w:rPr>
      </w:pPr>
      <w:r w:rsidRPr="001B487D">
        <w:rPr>
          <w:i w:val="0"/>
        </w:rPr>
        <w:t>je  rekonstrukcijo</w:t>
      </w:r>
      <w:r w:rsidR="001E41D6">
        <w:rPr>
          <w:i w:val="0"/>
        </w:rPr>
        <w:t xml:space="preserve"> </w:t>
      </w:r>
      <w:r w:rsidRPr="001B487D">
        <w:rPr>
          <w:i w:val="0"/>
        </w:rPr>
        <w:t>Ulice Jana Husa na odseku med Gortanovo ulico in Kosovelovo ulico v Ljubljani predvidena v načrtu razvojnih programov Mestne občine Ljubljana (NRP 7560-16-0605);</w:t>
      </w:r>
    </w:p>
    <w:p w:rsidR="001B487D" w:rsidRPr="001B487D" w:rsidRDefault="001B487D" w:rsidP="00E761B8">
      <w:pPr>
        <w:numPr>
          <w:ilvl w:val="0"/>
          <w:numId w:val="27"/>
        </w:numPr>
        <w:contextualSpacing/>
        <w:jc w:val="both"/>
        <w:rPr>
          <w:i w:val="0"/>
        </w:rPr>
      </w:pPr>
      <w:r w:rsidRPr="001B487D">
        <w:rPr>
          <w:i w:val="0"/>
        </w:rPr>
        <w:t xml:space="preserve">je izvajalec izbran na podlagi izvedenega postopka naročila male vrednosti v skladu z 47. členom Zakona o javnem naročanju (Uradni list RS, št. 91/15 in 14/18; v nadaljevanju: ZJN-3); </w:t>
      </w:r>
    </w:p>
    <w:p w:rsidR="001B487D" w:rsidRPr="001B487D" w:rsidRDefault="001B487D" w:rsidP="00E761B8">
      <w:pPr>
        <w:numPr>
          <w:ilvl w:val="0"/>
          <w:numId w:val="27"/>
        </w:numPr>
        <w:contextualSpacing/>
        <w:jc w:val="both"/>
        <w:rPr>
          <w:i w:val="0"/>
        </w:rPr>
      </w:pPr>
      <w:r w:rsidRPr="001B487D">
        <w:rPr>
          <w:i w:val="0"/>
        </w:rPr>
        <w:t>je skladno z Uredbo o zelenem javnem naročanju (Uradni list RS, št. 51/17) naročnik pri oddaji javnega naročila v razpisni dokumentaciji upošteval okoljske vidike in cilje zelenega javnega naročanja;</w:t>
      </w:r>
    </w:p>
    <w:p w:rsidR="001B487D" w:rsidRPr="001B487D" w:rsidRDefault="001B487D" w:rsidP="00E761B8">
      <w:pPr>
        <w:numPr>
          <w:ilvl w:val="0"/>
          <w:numId w:val="27"/>
        </w:numPr>
        <w:contextualSpacing/>
        <w:jc w:val="both"/>
        <w:rPr>
          <w:i w:val="0"/>
        </w:rPr>
      </w:pPr>
      <w:r w:rsidRPr="001B487D">
        <w:rPr>
          <w:i w:val="0"/>
        </w:rPr>
        <w:t>je MOL objavil obvestilo o javnem naročilu na Portalu javnih naročil pod številko objave …………..;</w:t>
      </w:r>
    </w:p>
    <w:p w:rsidR="001B487D" w:rsidRPr="001B487D" w:rsidRDefault="001B487D" w:rsidP="00E761B8">
      <w:pPr>
        <w:numPr>
          <w:ilvl w:val="0"/>
          <w:numId w:val="27"/>
        </w:numPr>
        <w:contextualSpacing/>
        <w:jc w:val="both"/>
        <w:rPr>
          <w:i w:val="0"/>
        </w:rPr>
      </w:pPr>
      <w:r w:rsidRPr="001B487D">
        <w:rPr>
          <w:i w:val="0"/>
        </w:rPr>
        <w:t>je bil izvajalec izbran kot najugodnejši ponudnik z Odločitvijo o oddaji javnega naročila št.  430-1570/2019-……;</w:t>
      </w:r>
    </w:p>
    <w:p w:rsidR="001B487D" w:rsidRPr="001B487D" w:rsidRDefault="001B487D" w:rsidP="00E761B8">
      <w:pPr>
        <w:numPr>
          <w:ilvl w:val="0"/>
          <w:numId w:val="28"/>
        </w:numPr>
        <w:jc w:val="both"/>
        <w:rPr>
          <w:i w:val="0"/>
        </w:rPr>
      </w:pPr>
      <w:r w:rsidRPr="001B487D">
        <w:rPr>
          <w:i w:val="0"/>
          <w:color w:val="000000"/>
        </w:rPr>
        <w:t xml:space="preserve">ima naročnik Mestna občina Ljubljana predvidena </w:t>
      </w:r>
      <w:r w:rsidRPr="001B487D">
        <w:rPr>
          <w:i w:val="0"/>
        </w:rPr>
        <w:t xml:space="preserve">sredstva za leto 2019 in 2020 za </w:t>
      </w:r>
      <w:r w:rsidRPr="001B487D">
        <w:rPr>
          <w:i w:val="0"/>
          <w:color w:val="000000"/>
        </w:rPr>
        <w:t>plačilo gradbenih del po tej pogodbi</w:t>
      </w:r>
      <w:r w:rsidRPr="001B487D">
        <w:rPr>
          <w:i w:val="0"/>
        </w:rPr>
        <w:t xml:space="preserve"> v sprejetem Odloku o proračuna Mestne občine Ljubljana za leto 2019 (Uradni list RS št. 46/18 in 25/19), v okviru NRP 7560-16-0605, </w:t>
      </w:r>
      <w:r w:rsidRPr="001B487D">
        <w:rPr>
          <w:i w:val="0"/>
          <w:color w:val="000000"/>
        </w:rPr>
        <w:t xml:space="preserve">na proračunski postavki </w:t>
      </w:r>
      <w:r w:rsidRPr="001B487D">
        <w:rPr>
          <w:i w:val="0"/>
        </w:rPr>
        <w:t>045196, konto 420500;</w:t>
      </w:r>
    </w:p>
    <w:p w:rsidR="001B487D" w:rsidRPr="001B487D" w:rsidRDefault="001B487D" w:rsidP="00E761B8">
      <w:pPr>
        <w:numPr>
          <w:ilvl w:val="0"/>
          <w:numId w:val="28"/>
        </w:numPr>
        <w:jc w:val="both"/>
        <w:rPr>
          <w:i w:val="0"/>
        </w:rPr>
      </w:pPr>
      <w:r w:rsidRPr="001B487D">
        <w:rPr>
          <w:i w:val="0"/>
        </w:rPr>
        <w:t>se bodo gradbena dela na objektu  izvajala na podlagi 18. člena Zakona o cestah (Uradni list RS, št.10/18) in Pravilnika za izvedbo investicijskih vzdrževalnih del in vzdrževalnih del v javno korist na javnih cestah (Uradni list RS, št. 7/12).</w:t>
      </w:r>
    </w:p>
    <w:p w:rsidR="001B487D" w:rsidRPr="001B487D" w:rsidRDefault="001B487D" w:rsidP="001B487D">
      <w:pPr>
        <w:jc w:val="both"/>
        <w:rPr>
          <w:i w:val="0"/>
        </w:rPr>
      </w:pPr>
    </w:p>
    <w:p w:rsidR="001B487D" w:rsidRPr="001B487D" w:rsidRDefault="001B487D" w:rsidP="001B487D">
      <w:pPr>
        <w:ind w:right="-286"/>
        <w:jc w:val="both"/>
        <w:outlineLvl w:val="0"/>
        <w:rPr>
          <w:b/>
          <w:i w:val="0"/>
        </w:rPr>
      </w:pPr>
      <w:r w:rsidRPr="001B487D">
        <w:rPr>
          <w:b/>
          <w:i w:val="0"/>
        </w:rPr>
        <w:lastRenderedPageBreak/>
        <w:t>Predmet pogodbe</w:t>
      </w:r>
    </w:p>
    <w:p w:rsidR="001B487D" w:rsidRPr="001B487D" w:rsidRDefault="001B487D" w:rsidP="00E761B8">
      <w:pPr>
        <w:numPr>
          <w:ilvl w:val="0"/>
          <w:numId w:val="20"/>
        </w:numPr>
        <w:ind w:left="4613" w:right="-286"/>
        <w:contextualSpacing/>
        <w:rPr>
          <w:i w:val="0"/>
        </w:rPr>
      </w:pPr>
      <w:r w:rsidRPr="001B487D">
        <w:rPr>
          <w:i w:val="0"/>
        </w:rPr>
        <w:t>člen</w:t>
      </w:r>
    </w:p>
    <w:p w:rsidR="001B487D" w:rsidRPr="001B487D" w:rsidRDefault="001B487D" w:rsidP="001B487D">
      <w:pPr>
        <w:ind w:right="-286"/>
        <w:jc w:val="both"/>
        <w:rPr>
          <w:i w:val="0"/>
        </w:rPr>
      </w:pPr>
    </w:p>
    <w:p w:rsidR="001B487D" w:rsidRPr="001B487D" w:rsidRDefault="001B487D" w:rsidP="001B487D">
      <w:pPr>
        <w:jc w:val="both"/>
        <w:rPr>
          <w:i w:val="0"/>
          <w:lang w:eastAsia="en-US"/>
        </w:rPr>
      </w:pPr>
      <w:r w:rsidRPr="001B487D">
        <w:rPr>
          <w:i w:val="0"/>
        </w:rPr>
        <w:t>Naročnik s to pogodbo naroča, izvajalec pa prevzame v izvedbo rekonstrukcijo Ulice Jana Husa med Gortanovo ulico in Kosovelovo ulico v Ljubljani.</w:t>
      </w:r>
    </w:p>
    <w:p w:rsidR="001B487D" w:rsidRPr="001B487D" w:rsidRDefault="001B487D" w:rsidP="001B487D">
      <w:pPr>
        <w:jc w:val="both"/>
        <w:rPr>
          <w:i w:val="0"/>
        </w:rPr>
      </w:pPr>
    </w:p>
    <w:p w:rsidR="001B487D" w:rsidRPr="001B487D" w:rsidRDefault="001B487D" w:rsidP="00E761B8">
      <w:pPr>
        <w:numPr>
          <w:ilvl w:val="0"/>
          <w:numId w:val="20"/>
        </w:numPr>
        <w:ind w:left="4613"/>
        <w:contextualSpacing/>
        <w:jc w:val="both"/>
        <w:rPr>
          <w:i w:val="0"/>
        </w:rPr>
      </w:pPr>
      <w:r w:rsidRPr="001B487D">
        <w:rPr>
          <w:i w:val="0"/>
        </w:rPr>
        <w:t>člen</w:t>
      </w:r>
    </w:p>
    <w:p w:rsidR="001B487D" w:rsidRPr="001B487D" w:rsidRDefault="001B487D" w:rsidP="001B487D">
      <w:pPr>
        <w:ind w:left="4755"/>
        <w:jc w:val="both"/>
        <w:rPr>
          <w:i w:val="0"/>
        </w:rPr>
      </w:pPr>
    </w:p>
    <w:p w:rsidR="001B487D" w:rsidRPr="001B487D" w:rsidRDefault="001B487D" w:rsidP="001B487D">
      <w:pPr>
        <w:jc w:val="both"/>
        <w:rPr>
          <w:i w:val="0"/>
        </w:rPr>
      </w:pPr>
      <w:r w:rsidRPr="001B487D">
        <w:rPr>
          <w:i w:val="0"/>
        </w:rPr>
        <w:t xml:space="preserve">Izvajalec se obvezuje, da bo izvršil pogodbena dela v skladu in v obsegu z naslednjimi dokumenti: </w:t>
      </w:r>
    </w:p>
    <w:p w:rsidR="001B487D" w:rsidRPr="001B487D" w:rsidRDefault="001B487D" w:rsidP="00E761B8">
      <w:pPr>
        <w:numPr>
          <w:ilvl w:val="0"/>
          <w:numId w:val="29"/>
        </w:numPr>
        <w:contextualSpacing/>
        <w:jc w:val="both"/>
        <w:rPr>
          <w:i w:val="0"/>
        </w:rPr>
      </w:pPr>
      <w:r w:rsidRPr="001B487D">
        <w:rPr>
          <w:i w:val="0"/>
        </w:rPr>
        <w:t>ponudbo izvajalca št. ………………. z dne …………….. in končno ponudbo dogovorjeno na pogajanjih dne ……………………;</w:t>
      </w:r>
    </w:p>
    <w:p w:rsidR="001B487D" w:rsidRPr="001B487D" w:rsidRDefault="001B487D" w:rsidP="00E761B8">
      <w:pPr>
        <w:numPr>
          <w:ilvl w:val="0"/>
          <w:numId w:val="29"/>
        </w:numPr>
        <w:contextualSpacing/>
        <w:jc w:val="both"/>
        <w:rPr>
          <w:i w:val="0"/>
        </w:rPr>
      </w:pPr>
      <w:r w:rsidRPr="001B487D">
        <w:rPr>
          <w:i w:val="0"/>
        </w:rPr>
        <w:t>razpisno dokumentacijo  št. 430-1570/2019-…… z dne …………….;</w:t>
      </w:r>
    </w:p>
    <w:p w:rsidR="001B487D" w:rsidRPr="001B487D" w:rsidRDefault="001B487D" w:rsidP="00E761B8">
      <w:pPr>
        <w:pStyle w:val="Odstavekseznama"/>
        <w:numPr>
          <w:ilvl w:val="0"/>
          <w:numId w:val="29"/>
        </w:numPr>
        <w:rPr>
          <w:i w:val="0"/>
          <w:sz w:val="22"/>
        </w:rPr>
      </w:pPr>
      <w:r w:rsidRPr="001B487D">
        <w:rPr>
          <w:i w:val="0"/>
          <w:sz w:val="22"/>
        </w:rPr>
        <w:t>projektno dokumentacijo PZI  Ureditev parkiranja na ulici Jana Husa in Kosovelovi ulici ter ureditev pločnika na Gortanovi ulici  št. U 01/818-13, ki jo je izdelal KprojektL d.o.o., Tbilisijska 61, 1000  Ljubljana, z datumom junij 2019;</w:t>
      </w:r>
    </w:p>
    <w:p w:rsidR="001B487D" w:rsidRPr="001B487D" w:rsidRDefault="001B487D" w:rsidP="00E761B8">
      <w:pPr>
        <w:numPr>
          <w:ilvl w:val="0"/>
          <w:numId w:val="29"/>
        </w:numPr>
        <w:overflowPunct w:val="0"/>
        <w:autoSpaceDE w:val="0"/>
        <w:autoSpaceDN w:val="0"/>
        <w:adjustRightInd w:val="0"/>
        <w:jc w:val="both"/>
        <w:textAlignment w:val="baseline"/>
        <w:rPr>
          <w:i w:val="0"/>
          <w:sz w:val="22"/>
        </w:rPr>
      </w:pPr>
      <w:r w:rsidRPr="001B487D">
        <w:rPr>
          <w:i w:val="0"/>
        </w:rPr>
        <w:t>terminskim načrtom izvedbe pogodbenih del.</w:t>
      </w:r>
    </w:p>
    <w:p w:rsidR="001B487D" w:rsidRPr="001B487D" w:rsidRDefault="001B487D" w:rsidP="001B487D">
      <w:pPr>
        <w:tabs>
          <w:tab w:val="center" w:pos="4536"/>
          <w:tab w:val="right" w:pos="9072"/>
        </w:tabs>
        <w:jc w:val="both"/>
        <w:rPr>
          <w:b/>
          <w:i w:val="0"/>
        </w:rPr>
      </w:pPr>
    </w:p>
    <w:p w:rsidR="001B487D" w:rsidRPr="001B487D" w:rsidRDefault="001B487D" w:rsidP="001B487D">
      <w:pPr>
        <w:tabs>
          <w:tab w:val="center" w:pos="4536"/>
          <w:tab w:val="right" w:pos="9072"/>
        </w:tabs>
        <w:jc w:val="both"/>
        <w:rPr>
          <w:b/>
          <w:i w:val="0"/>
        </w:rPr>
      </w:pPr>
    </w:p>
    <w:p w:rsidR="001B487D" w:rsidRPr="001B487D" w:rsidRDefault="001B487D" w:rsidP="001B487D">
      <w:pPr>
        <w:tabs>
          <w:tab w:val="center" w:pos="4536"/>
          <w:tab w:val="right" w:pos="9072"/>
        </w:tabs>
        <w:jc w:val="both"/>
        <w:outlineLvl w:val="0"/>
        <w:rPr>
          <w:b/>
          <w:i w:val="0"/>
        </w:rPr>
      </w:pPr>
      <w:r w:rsidRPr="001B487D">
        <w:rPr>
          <w:b/>
          <w:i w:val="0"/>
        </w:rPr>
        <w:t>Cena pogodbenih del</w:t>
      </w:r>
    </w:p>
    <w:p w:rsidR="001B487D" w:rsidRPr="001B487D" w:rsidRDefault="001B487D" w:rsidP="001B487D">
      <w:pPr>
        <w:tabs>
          <w:tab w:val="center" w:pos="4536"/>
          <w:tab w:val="right" w:pos="9072"/>
        </w:tabs>
        <w:jc w:val="both"/>
        <w:rPr>
          <w:b/>
          <w:i w:val="0"/>
          <w:color w:val="FF0000"/>
        </w:rPr>
      </w:pPr>
    </w:p>
    <w:p w:rsidR="001B487D" w:rsidRPr="001B487D" w:rsidRDefault="001B487D" w:rsidP="00E761B8">
      <w:pPr>
        <w:numPr>
          <w:ilvl w:val="0"/>
          <w:numId w:val="20"/>
        </w:numPr>
        <w:ind w:left="4613" w:right="-286"/>
        <w:contextualSpacing/>
        <w:rPr>
          <w:i w:val="0"/>
        </w:rPr>
      </w:pPr>
      <w:r w:rsidRPr="001B487D">
        <w:rPr>
          <w:i w:val="0"/>
        </w:rPr>
        <w:t>člen</w:t>
      </w:r>
    </w:p>
    <w:p w:rsidR="001B487D" w:rsidRPr="001B487D" w:rsidRDefault="001B487D" w:rsidP="001B487D">
      <w:pPr>
        <w:ind w:right="-286"/>
        <w:jc w:val="both"/>
        <w:rPr>
          <w:i w:val="0"/>
        </w:rPr>
      </w:pPr>
    </w:p>
    <w:p w:rsidR="001B487D" w:rsidRPr="001B487D" w:rsidRDefault="001B487D" w:rsidP="001B487D">
      <w:pPr>
        <w:jc w:val="both"/>
        <w:rPr>
          <w:i w:val="0"/>
          <w:lang w:eastAsia="en-US"/>
        </w:rPr>
      </w:pPr>
      <w:r w:rsidRPr="001B487D">
        <w:rPr>
          <w:i w:val="0"/>
        </w:rPr>
        <w:t>Cena</w:t>
      </w:r>
      <w:r w:rsidRPr="001B487D">
        <w:rPr>
          <w:b/>
          <w:i w:val="0"/>
        </w:rPr>
        <w:t xml:space="preserve"> </w:t>
      </w:r>
      <w:r w:rsidRPr="001B487D">
        <w:rPr>
          <w:i w:val="0"/>
        </w:rPr>
        <w:t>pogodbenih del (v nadaljevanju: pogodbena cena) oz. pogodbena vrednost je določena po sistemu »cena na enoto« na osnovi izvajalčevega predračuna št. ……………….. z dne ………….. (v nadaljevanju: ponudbeni predračun in  končne ponudbe z dne ………….., dogovorjene na neposrednih pogajanjih z dne …………….. (v nadaljevanju: končna  ponudba):</w:t>
      </w:r>
    </w:p>
    <w:p w:rsidR="001B487D" w:rsidRPr="001B487D" w:rsidRDefault="001B487D" w:rsidP="001B487D">
      <w:pPr>
        <w:tabs>
          <w:tab w:val="right" w:pos="8789"/>
        </w:tabs>
        <w:ind w:right="-286"/>
        <w:jc w:val="both"/>
        <w:rPr>
          <w:i w:val="0"/>
          <w:iCs/>
        </w:rPr>
      </w:pPr>
    </w:p>
    <w:tbl>
      <w:tblPr>
        <w:tblStyle w:val="Tabelamrea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3686"/>
      </w:tblGrid>
      <w:tr w:rsidR="001B487D" w:rsidRPr="001B487D" w:rsidTr="001B487D">
        <w:tc>
          <w:tcPr>
            <w:tcW w:w="5920" w:type="dxa"/>
            <w:hideMark/>
          </w:tcPr>
          <w:p w:rsidR="001B487D" w:rsidRPr="001B487D" w:rsidRDefault="001B487D">
            <w:pPr>
              <w:tabs>
                <w:tab w:val="right" w:pos="8789"/>
              </w:tabs>
              <w:ind w:right="-286"/>
              <w:jc w:val="both"/>
              <w:rPr>
                <w:rFonts w:ascii="Times New Roman" w:eastAsia="Times New Roman" w:hAnsi="Times New Roman" w:cs="Times New Roman"/>
                <w:i w:val="0"/>
                <w:iCs/>
                <w:lang w:eastAsia="sl-SI"/>
              </w:rPr>
            </w:pPr>
            <w:r w:rsidRPr="001B487D">
              <w:rPr>
                <w:rFonts w:ascii="Times New Roman" w:eastAsia="Times New Roman" w:hAnsi="Times New Roman" w:cs="Times New Roman"/>
                <w:i w:val="0"/>
                <w:iCs/>
                <w:lang w:eastAsia="sl-SI"/>
              </w:rPr>
              <w:t xml:space="preserve">Cena brez DDV                                                                               </w:t>
            </w:r>
          </w:p>
        </w:tc>
        <w:tc>
          <w:tcPr>
            <w:tcW w:w="3686" w:type="dxa"/>
            <w:hideMark/>
          </w:tcPr>
          <w:p w:rsidR="001B487D" w:rsidRPr="001B487D" w:rsidRDefault="001B487D">
            <w:pPr>
              <w:tabs>
                <w:tab w:val="right" w:pos="8789"/>
              </w:tabs>
              <w:jc w:val="right"/>
              <w:rPr>
                <w:rFonts w:ascii="Times New Roman" w:eastAsia="Times New Roman" w:hAnsi="Times New Roman" w:cs="Times New Roman"/>
                <w:i w:val="0"/>
                <w:iCs/>
                <w:lang w:eastAsia="sl-SI"/>
              </w:rPr>
            </w:pPr>
            <w:r w:rsidRPr="001B487D">
              <w:rPr>
                <w:rFonts w:ascii="Times New Roman" w:eastAsia="Times New Roman" w:hAnsi="Times New Roman" w:cs="Times New Roman"/>
                <w:i w:val="0"/>
                <w:iCs/>
                <w:lang w:eastAsia="sl-SI"/>
              </w:rPr>
              <w:t>………………  EUR</w:t>
            </w:r>
          </w:p>
        </w:tc>
      </w:tr>
      <w:tr w:rsidR="001B487D" w:rsidRPr="001B487D" w:rsidTr="001B487D">
        <w:tc>
          <w:tcPr>
            <w:tcW w:w="5920" w:type="dxa"/>
            <w:tcBorders>
              <w:top w:val="nil"/>
              <w:left w:val="nil"/>
              <w:bottom w:val="single" w:sz="4" w:space="0" w:color="auto"/>
              <w:right w:val="nil"/>
            </w:tcBorders>
            <w:hideMark/>
          </w:tcPr>
          <w:p w:rsidR="001B487D" w:rsidRPr="001B487D" w:rsidRDefault="001B487D">
            <w:pPr>
              <w:tabs>
                <w:tab w:val="right" w:pos="8789"/>
              </w:tabs>
              <w:ind w:right="-286"/>
              <w:jc w:val="both"/>
              <w:rPr>
                <w:rFonts w:ascii="Times New Roman" w:eastAsia="Times New Roman" w:hAnsi="Times New Roman" w:cs="Times New Roman"/>
                <w:i w:val="0"/>
                <w:iCs/>
                <w:lang w:eastAsia="sl-SI"/>
              </w:rPr>
            </w:pPr>
            <w:r w:rsidRPr="001B487D">
              <w:rPr>
                <w:rFonts w:ascii="Times New Roman" w:eastAsia="Times New Roman" w:hAnsi="Times New Roman" w:cs="Times New Roman"/>
                <w:i w:val="0"/>
                <w:lang w:eastAsia="sl-SI"/>
              </w:rPr>
              <w:t>Popust  ……..%</w:t>
            </w:r>
            <w:r w:rsidRPr="001B487D">
              <w:rPr>
                <w:rFonts w:ascii="Times New Roman" w:eastAsia="Times New Roman" w:hAnsi="Times New Roman" w:cs="Times New Roman"/>
                <w:i w:val="0"/>
                <w:lang w:eastAsia="sl-SI"/>
              </w:rPr>
              <w:tab/>
            </w:r>
            <w:r w:rsidRPr="001B487D">
              <w:rPr>
                <w:rFonts w:ascii="Times New Roman" w:eastAsia="Times New Roman" w:hAnsi="Times New Roman" w:cs="Times New Roman"/>
                <w:i w:val="0"/>
                <w:u w:val="single"/>
                <w:lang w:eastAsia="sl-SI"/>
              </w:rPr>
              <w:t>%</w:t>
            </w:r>
          </w:p>
        </w:tc>
        <w:tc>
          <w:tcPr>
            <w:tcW w:w="3686" w:type="dxa"/>
            <w:tcBorders>
              <w:top w:val="nil"/>
              <w:left w:val="nil"/>
              <w:bottom w:val="single" w:sz="4" w:space="0" w:color="auto"/>
              <w:right w:val="nil"/>
            </w:tcBorders>
            <w:hideMark/>
          </w:tcPr>
          <w:p w:rsidR="001B487D" w:rsidRPr="001B487D" w:rsidRDefault="001B487D">
            <w:pPr>
              <w:tabs>
                <w:tab w:val="right" w:pos="8789"/>
              </w:tabs>
              <w:jc w:val="right"/>
              <w:rPr>
                <w:rFonts w:ascii="Times New Roman" w:eastAsia="Times New Roman" w:hAnsi="Times New Roman" w:cs="Times New Roman"/>
                <w:i w:val="0"/>
                <w:lang w:eastAsia="sl-SI"/>
              </w:rPr>
            </w:pPr>
            <w:r w:rsidRPr="001B487D">
              <w:rPr>
                <w:rFonts w:ascii="Times New Roman" w:eastAsia="Times New Roman" w:hAnsi="Times New Roman" w:cs="Times New Roman"/>
                <w:i w:val="0"/>
                <w:lang w:eastAsia="sl-SI"/>
              </w:rPr>
              <w:t>………………  EUR</w:t>
            </w:r>
          </w:p>
        </w:tc>
      </w:tr>
      <w:tr w:rsidR="001B487D" w:rsidRPr="001B487D" w:rsidTr="001B487D">
        <w:tc>
          <w:tcPr>
            <w:tcW w:w="5920" w:type="dxa"/>
            <w:tcBorders>
              <w:top w:val="single" w:sz="4" w:space="0" w:color="auto"/>
              <w:left w:val="nil"/>
              <w:bottom w:val="nil"/>
              <w:right w:val="nil"/>
            </w:tcBorders>
            <w:hideMark/>
          </w:tcPr>
          <w:p w:rsidR="001B487D" w:rsidRPr="001B487D" w:rsidRDefault="001B487D">
            <w:pPr>
              <w:tabs>
                <w:tab w:val="right" w:pos="8789"/>
              </w:tabs>
              <w:ind w:right="-286"/>
              <w:jc w:val="both"/>
              <w:rPr>
                <w:rFonts w:ascii="Times New Roman" w:eastAsia="Times New Roman" w:hAnsi="Times New Roman" w:cs="Times New Roman"/>
                <w:i w:val="0"/>
                <w:iCs/>
                <w:lang w:eastAsia="sl-SI"/>
              </w:rPr>
            </w:pPr>
            <w:r w:rsidRPr="001B487D">
              <w:rPr>
                <w:rFonts w:ascii="Times New Roman" w:eastAsia="Times New Roman" w:hAnsi="Times New Roman" w:cs="Times New Roman"/>
                <w:i w:val="0"/>
                <w:lang w:eastAsia="sl-SI"/>
              </w:rPr>
              <w:t>Cena s popustom - brez DDV</w:t>
            </w:r>
          </w:p>
        </w:tc>
        <w:tc>
          <w:tcPr>
            <w:tcW w:w="3686" w:type="dxa"/>
            <w:tcBorders>
              <w:top w:val="single" w:sz="4" w:space="0" w:color="auto"/>
              <w:left w:val="nil"/>
              <w:bottom w:val="nil"/>
              <w:right w:val="nil"/>
            </w:tcBorders>
            <w:hideMark/>
          </w:tcPr>
          <w:p w:rsidR="001B487D" w:rsidRPr="001B487D" w:rsidRDefault="001B487D">
            <w:pPr>
              <w:tabs>
                <w:tab w:val="right" w:pos="8789"/>
              </w:tabs>
              <w:jc w:val="right"/>
              <w:rPr>
                <w:rFonts w:ascii="Times New Roman" w:eastAsia="Times New Roman" w:hAnsi="Times New Roman" w:cs="Times New Roman"/>
                <w:i w:val="0"/>
                <w:iCs/>
                <w:lang w:eastAsia="sl-SI"/>
              </w:rPr>
            </w:pPr>
            <w:r w:rsidRPr="001B487D">
              <w:rPr>
                <w:rFonts w:ascii="Times New Roman" w:eastAsia="Times New Roman" w:hAnsi="Times New Roman" w:cs="Times New Roman"/>
                <w:i w:val="0"/>
                <w:lang w:eastAsia="sl-SI"/>
              </w:rPr>
              <w:t xml:space="preserve">                    ………………  EUR</w:t>
            </w:r>
          </w:p>
        </w:tc>
      </w:tr>
      <w:tr w:rsidR="001B487D" w:rsidRPr="001B487D" w:rsidTr="001B487D">
        <w:tc>
          <w:tcPr>
            <w:tcW w:w="5920" w:type="dxa"/>
            <w:tcBorders>
              <w:top w:val="nil"/>
              <w:left w:val="nil"/>
              <w:bottom w:val="single" w:sz="4" w:space="0" w:color="auto"/>
              <w:right w:val="nil"/>
            </w:tcBorders>
            <w:hideMark/>
          </w:tcPr>
          <w:p w:rsidR="001B487D" w:rsidRPr="001B487D" w:rsidRDefault="001B487D">
            <w:pPr>
              <w:tabs>
                <w:tab w:val="right" w:pos="8789"/>
              </w:tabs>
              <w:ind w:right="-286"/>
              <w:jc w:val="both"/>
              <w:rPr>
                <w:rFonts w:ascii="Times New Roman" w:eastAsia="Times New Roman" w:hAnsi="Times New Roman" w:cs="Times New Roman"/>
                <w:i w:val="0"/>
                <w:iCs/>
                <w:lang w:eastAsia="sl-SI"/>
              </w:rPr>
            </w:pPr>
            <w:r w:rsidRPr="001B487D">
              <w:rPr>
                <w:rFonts w:ascii="Times New Roman" w:eastAsia="Times New Roman" w:hAnsi="Times New Roman" w:cs="Times New Roman"/>
                <w:i w:val="0"/>
                <w:lang w:eastAsia="sl-SI"/>
              </w:rPr>
              <w:t>22 %</w:t>
            </w:r>
            <w:r w:rsidRPr="001B487D">
              <w:rPr>
                <w:rFonts w:ascii="Times New Roman" w:eastAsia="Times New Roman" w:hAnsi="Times New Roman" w:cs="Times New Roman"/>
                <w:i w:val="0"/>
                <w:lang w:eastAsia="sl-SI"/>
              </w:rPr>
              <w:tab/>
            </w:r>
            <w:r w:rsidRPr="001B487D">
              <w:rPr>
                <w:rFonts w:ascii="Times New Roman" w:eastAsia="Times New Roman" w:hAnsi="Times New Roman" w:cs="Times New Roman"/>
                <w:i w:val="0"/>
                <w:u w:val="single"/>
                <w:lang w:eastAsia="sl-SI"/>
              </w:rPr>
              <w:t xml:space="preserve"> V             </w:t>
            </w:r>
          </w:p>
        </w:tc>
        <w:tc>
          <w:tcPr>
            <w:tcW w:w="3686" w:type="dxa"/>
            <w:tcBorders>
              <w:top w:val="nil"/>
              <w:left w:val="nil"/>
              <w:bottom w:val="single" w:sz="4" w:space="0" w:color="auto"/>
              <w:right w:val="nil"/>
            </w:tcBorders>
            <w:hideMark/>
          </w:tcPr>
          <w:p w:rsidR="001B487D" w:rsidRPr="001B487D" w:rsidRDefault="001B487D">
            <w:pPr>
              <w:tabs>
                <w:tab w:val="right" w:pos="8789"/>
              </w:tabs>
              <w:jc w:val="right"/>
              <w:rPr>
                <w:rFonts w:ascii="Times New Roman" w:eastAsia="Times New Roman" w:hAnsi="Times New Roman" w:cs="Times New Roman"/>
                <w:i w:val="0"/>
                <w:iCs/>
                <w:lang w:eastAsia="sl-SI"/>
              </w:rPr>
            </w:pPr>
            <w:r w:rsidRPr="001B487D">
              <w:rPr>
                <w:rFonts w:ascii="Times New Roman" w:eastAsia="Times New Roman" w:hAnsi="Times New Roman" w:cs="Times New Roman"/>
                <w:i w:val="0"/>
                <w:lang w:eastAsia="sl-SI"/>
              </w:rPr>
              <w:t xml:space="preserve">           ………………  EUR</w:t>
            </w:r>
          </w:p>
        </w:tc>
      </w:tr>
      <w:tr w:rsidR="001B487D" w:rsidRPr="001B487D" w:rsidTr="001B487D">
        <w:tc>
          <w:tcPr>
            <w:tcW w:w="5920" w:type="dxa"/>
            <w:tcBorders>
              <w:top w:val="single" w:sz="4" w:space="0" w:color="auto"/>
              <w:left w:val="nil"/>
              <w:bottom w:val="nil"/>
              <w:right w:val="nil"/>
            </w:tcBorders>
            <w:hideMark/>
          </w:tcPr>
          <w:p w:rsidR="001B487D" w:rsidRPr="001B487D" w:rsidRDefault="001B487D">
            <w:pPr>
              <w:tabs>
                <w:tab w:val="right" w:pos="8789"/>
              </w:tabs>
              <w:ind w:right="-286"/>
              <w:jc w:val="both"/>
              <w:rPr>
                <w:rFonts w:ascii="Times New Roman" w:eastAsia="Times New Roman" w:hAnsi="Times New Roman" w:cs="Times New Roman"/>
                <w:b/>
                <w:i w:val="0"/>
                <w:iCs/>
                <w:lang w:eastAsia="sl-SI"/>
              </w:rPr>
            </w:pPr>
            <w:r w:rsidRPr="001B487D">
              <w:rPr>
                <w:rFonts w:ascii="Times New Roman" w:eastAsia="Times New Roman" w:hAnsi="Times New Roman" w:cs="Times New Roman"/>
                <w:b/>
                <w:i w:val="0"/>
                <w:lang w:eastAsia="sl-SI"/>
              </w:rPr>
              <w:t>SKUPAJ Z DDV</w:t>
            </w:r>
          </w:p>
        </w:tc>
        <w:tc>
          <w:tcPr>
            <w:tcW w:w="3686" w:type="dxa"/>
            <w:tcBorders>
              <w:top w:val="single" w:sz="4" w:space="0" w:color="auto"/>
              <w:left w:val="nil"/>
              <w:bottom w:val="nil"/>
              <w:right w:val="nil"/>
            </w:tcBorders>
            <w:hideMark/>
          </w:tcPr>
          <w:p w:rsidR="001B487D" w:rsidRPr="001B487D" w:rsidRDefault="001B487D">
            <w:pPr>
              <w:tabs>
                <w:tab w:val="right" w:pos="8789"/>
              </w:tabs>
              <w:jc w:val="right"/>
              <w:rPr>
                <w:rFonts w:ascii="Times New Roman" w:eastAsia="Times New Roman" w:hAnsi="Times New Roman" w:cs="Times New Roman"/>
                <w:i w:val="0"/>
                <w:iCs/>
                <w:lang w:eastAsia="sl-SI"/>
              </w:rPr>
            </w:pPr>
            <w:r w:rsidRPr="001B487D">
              <w:rPr>
                <w:rFonts w:ascii="Times New Roman" w:eastAsia="Times New Roman" w:hAnsi="Times New Roman" w:cs="Times New Roman"/>
                <w:b/>
                <w:i w:val="0"/>
                <w:lang w:eastAsia="sl-SI"/>
              </w:rPr>
              <w:t>………………  EUR</w:t>
            </w:r>
          </w:p>
        </w:tc>
      </w:tr>
    </w:tbl>
    <w:p w:rsidR="001B487D" w:rsidRPr="001B487D" w:rsidRDefault="001B487D" w:rsidP="001B487D">
      <w:pPr>
        <w:overflowPunct w:val="0"/>
        <w:autoSpaceDE w:val="0"/>
        <w:autoSpaceDN w:val="0"/>
        <w:adjustRightInd w:val="0"/>
        <w:spacing w:after="60"/>
        <w:jc w:val="both"/>
        <w:textAlignment w:val="baseline"/>
        <w:rPr>
          <w:b/>
          <w:i w:val="0"/>
          <w:sz w:val="22"/>
          <w:szCs w:val="22"/>
        </w:rPr>
      </w:pPr>
      <w:r w:rsidRPr="001B487D">
        <w:rPr>
          <w:b/>
          <w:i w:val="0"/>
        </w:rPr>
        <w:t xml:space="preserve">                    </w:t>
      </w:r>
    </w:p>
    <w:p w:rsidR="001B487D" w:rsidRPr="001B487D" w:rsidRDefault="001B487D" w:rsidP="001B487D">
      <w:pPr>
        <w:overflowPunct w:val="0"/>
        <w:autoSpaceDE w:val="0"/>
        <w:autoSpaceDN w:val="0"/>
        <w:adjustRightInd w:val="0"/>
        <w:ind w:right="-286"/>
        <w:jc w:val="both"/>
        <w:textAlignment w:val="baseline"/>
        <w:rPr>
          <w:i w:val="0"/>
          <w:iCs/>
        </w:rPr>
      </w:pPr>
      <w:r w:rsidRPr="001B487D">
        <w:rPr>
          <w:i w:val="0"/>
          <w:iCs/>
        </w:rPr>
        <w:t>(z besedo: ………………………………………………… in …../100).</w:t>
      </w:r>
    </w:p>
    <w:p w:rsidR="001B487D" w:rsidRPr="001B487D" w:rsidRDefault="001B487D" w:rsidP="001B487D">
      <w:pPr>
        <w:overflowPunct w:val="0"/>
        <w:autoSpaceDE w:val="0"/>
        <w:autoSpaceDN w:val="0"/>
        <w:adjustRightInd w:val="0"/>
        <w:spacing w:after="60"/>
        <w:jc w:val="both"/>
        <w:textAlignment w:val="baseline"/>
        <w:rPr>
          <w:b/>
          <w:i w:val="0"/>
        </w:rPr>
      </w:pPr>
      <w:r w:rsidRPr="001B487D">
        <w:rPr>
          <w:b/>
          <w:i w:val="0"/>
        </w:rPr>
        <w:t xml:space="preserve">                 </w:t>
      </w:r>
    </w:p>
    <w:p w:rsidR="001B487D" w:rsidRPr="001B487D" w:rsidRDefault="001B487D" w:rsidP="001B487D">
      <w:pPr>
        <w:jc w:val="both"/>
        <w:outlineLvl w:val="0"/>
        <w:rPr>
          <w:i w:val="0"/>
        </w:rPr>
      </w:pPr>
      <w:r w:rsidRPr="001B487D">
        <w:rPr>
          <w:i w:val="0"/>
        </w:rPr>
        <w:t>Cena pogodbenih del je fiksna.</w:t>
      </w:r>
    </w:p>
    <w:p w:rsidR="001B487D" w:rsidRPr="001B487D" w:rsidRDefault="001B487D" w:rsidP="001B487D">
      <w:pPr>
        <w:numPr>
          <w:ilvl w:val="12"/>
          <w:numId w:val="0"/>
        </w:numPr>
        <w:jc w:val="both"/>
        <w:rPr>
          <w:i w:val="0"/>
        </w:rPr>
      </w:pPr>
    </w:p>
    <w:p w:rsidR="001B487D" w:rsidRPr="001B487D" w:rsidRDefault="001B487D" w:rsidP="001B487D">
      <w:pPr>
        <w:jc w:val="both"/>
        <w:rPr>
          <w:i w:val="0"/>
        </w:rPr>
      </w:pPr>
    </w:p>
    <w:p w:rsidR="001B487D" w:rsidRPr="001B487D" w:rsidRDefault="001B487D" w:rsidP="001B487D">
      <w:pPr>
        <w:tabs>
          <w:tab w:val="center" w:pos="4536"/>
          <w:tab w:val="right" w:pos="9072"/>
        </w:tabs>
        <w:jc w:val="both"/>
        <w:outlineLvl w:val="0"/>
        <w:rPr>
          <w:b/>
          <w:i w:val="0"/>
        </w:rPr>
      </w:pPr>
      <w:r w:rsidRPr="001B487D">
        <w:rPr>
          <w:b/>
          <w:i w:val="0"/>
        </w:rPr>
        <w:t>Podizvajalci</w:t>
      </w:r>
    </w:p>
    <w:p w:rsidR="001B487D" w:rsidRPr="001B487D" w:rsidRDefault="001B487D" w:rsidP="00E761B8">
      <w:pPr>
        <w:pStyle w:val="Odstavekseznama"/>
        <w:numPr>
          <w:ilvl w:val="0"/>
          <w:numId w:val="20"/>
        </w:numPr>
        <w:tabs>
          <w:tab w:val="left" w:pos="4253"/>
        </w:tabs>
        <w:ind w:left="4613" w:right="-286"/>
        <w:contextualSpacing/>
        <w:rPr>
          <w:i w:val="0"/>
          <w:sz w:val="22"/>
        </w:rPr>
      </w:pPr>
      <w:r w:rsidRPr="001B487D">
        <w:rPr>
          <w:i w:val="0"/>
          <w:sz w:val="22"/>
        </w:rPr>
        <w:t>člen</w:t>
      </w:r>
    </w:p>
    <w:p w:rsidR="001B487D" w:rsidRPr="001B487D" w:rsidRDefault="001B487D" w:rsidP="001B487D">
      <w:pPr>
        <w:ind w:right="-286"/>
        <w:jc w:val="both"/>
        <w:rPr>
          <w:i w:val="0"/>
          <w:sz w:val="22"/>
        </w:rPr>
      </w:pPr>
    </w:p>
    <w:p w:rsidR="001B487D" w:rsidRPr="001B487D" w:rsidRDefault="001B487D" w:rsidP="001B487D">
      <w:pPr>
        <w:jc w:val="both"/>
        <w:rPr>
          <w:i w:val="0"/>
        </w:rPr>
      </w:pPr>
      <w:r w:rsidRPr="001B487D">
        <w:rPr>
          <w:i w:val="0"/>
        </w:rPr>
        <w:t>(</w:t>
      </w:r>
      <w:r w:rsidRPr="001B487D">
        <w:rPr>
          <w:b/>
          <w:i w:val="0"/>
        </w:rPr>
        <w:t>Opomba:</w:t>
      </w:r>
      <w:r w:rsidRPr="001B487D">
        <w:rPr>
          <w:i w:val="0"/>
        </w:rPr>
        <w:t xml:space="preserve"> Določbe tega člena veljajo samo v primeru, če bo izvajalec nastopal skupaj s podizvajalci. V nasprotnem primeru se ta člen črta, ostale člene te pogodbe pa se ustrezno preštevilči.)</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Izvajalec bo pogodbena dela izvedel skupaj z naslednjim/i podizvajalcem/i:</w:t>
      </w:r>
    </w:p>
    <w:p w:rsidR="001B487D" w:rsidRPr="001B487D" w:rsidRDefault="001B487D" w:rsidP="001B487D">
      <w:pPr>
        <w:jc w:val="both"/>
        <w:rPr>
          <w:i w:val="0"/>
        </w:rPr>
      </w:pPr>
      <w:r w:rsidRPr="001B487D">
        <w:rPr>
          <w:i w:val="0"/>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1B487D" w:rsidRPr="001B487D" w:rsidRDefault="001B487D" w:rsidP="001B487D">
      <w:pPr>
        <w:jc w:val="both"/>
        <w:rPr>
          <w:b/>
          <w:i w:val="0"/>
        </w:rPr>
      </w:pPr>
    </w:p>
    <w:p w:rsidR="001B487D" w:rsidRPr="001B487D" w:rsidRDefault="001B487D" w:rsidP="001B487D">
      <w:pPr>
        <w:jc w:val="both"/>
        <w:rPr>
          <w:i w:val="0"/>
        </w:rPr>
      </w:pPr>
      <w:r w:rsidRPr="001B487D">
        <w:rPr>
          <w:b/>
          <w:i w:val="0"/>
        </w:rPr>
        <w:lastRenderedPageBreak/>
        <w:t>(Opomba:</w:t>
      </w:r>
      <w:r w:rsidRPr="001B487D">
        <w:rPr>
          <w:i w:val="0"/>
        </w:rPr>
        <w:t xml:space="preserve"> Če je podizvajalcev več, se zgornje podatke navede za vsakega podizvajalca posebej in preostalo besedilo tega člena ustrezno spremeni, glede na število podizvajalcev.) </w:t>
      </w:r>
    </w:p>
    <w:p w:rsidR="001B487D" w:rsidRPr="001B487D" w:rsidRDefault="001B487D" w:rsidP="001B487D">
      <w:pPr>
        <w:jc w:val="both"/>
        <w:rPr>
          <w:i w:val="0"/>
        </w:rPr>
      </w:pPr>
    </w:p>
    <w:p w:rsidR="001B487D" w:rsidRPr="001B487D" w:rsidRDefault="001B487D" w:rsidP="001B487D">
      <w:pPr>
        <w:jc w:val="both"/>
        <w:rPr>
          <w:b/>
          <w:i w:val="0"/>
        </w:rPr>
      </w:pPr>
      <w:r w:rsidRPr="001B487D">
        <w:rPr>
          <w:b/>
          <w:i w:val="0"/>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1B487D" w:rsidRPr="001B487D" w:rsidRDefault="001B487D" w:rsidP="001B487D">
      <w:pPr>
        <w:jc w:val="both"/>
        <w:rPr>
          <w:i w:val="0"/>
        </w:rPr>
      </w:pPr>
    </w:p>
    <w:p w:rsidR="001B487D" w:rsidRPr="001B487D" w:rsidRDefault="001B487D" w:rsidP="001B487D">
      <w:pPr>
        <w:jc w:val="both"/>
        <w:rPr>
          <w:i w:val="0"/>
          <w:sz w:val="22"/>
          <w:szCs w:val="22"/>
        </w:rPr>
      </w:pPr>
      <w:r w:rsidRPr="001B487D">
        <w:rPr>
          <w:i w:val="0"/>
        </w:rPr>
        <w:t>Zamenjavo podizvajalcev ali vključitev novega podizvajalca pogodbeni stranki uredita z dodatkom k tej pogodbi.</w:t>
      </w:r>
    </w:p>
    <w:p w:rsidR="001B487D" w:rsidRPr="001B487D" w:rsidRDefault="001B487D" w:rsidP="001B487D">
      <w:pPr>
        <w:jc w:val="both"/>
        <w:rPr>
          <w:i w:val="0"/>
        </w:rPr>
      </w:pPr>
    </w:p>
    <w:p w:rsidR="001B487D" w:rsidRPr="001B487D" w:rsidRDefault="001B487D" w:rsidP="001B487D">
      <w:pPr>
        <w:jc w:val="both"/>
        <w:outlineLvl w:val="0"/>
        <w:rPr>
          <w:i w:val="0"/>
        </w:rPr>
      </w:pPr>
      <w:r w:rsidRPr="001B487D">
        <w:rPr>
          <w:i w:val="0"/>
        </w:rPr>
        <w:t xml:space="preserve">V razmerju do naročnika izvajalec v celoti odgovarja za izvedbo del, ki so predmet te pogodbe. </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rsidR="001B487D" w:rsidRPr="001B487D" w:rsidRDefault="001B487D" w:rsidP="001B487D">
      <w:pPr>
        <w:jc w:val="both"/>
        <w:rPr>
          <w:i w:val="0"/>
        </w:rPr>
      </w:pPr>
    </w:p>
    <w:p w:rsidR="001B487D" w:rsidRPr="001B487D" w:rsidRDefault="001B487D" w:rsidP="001B487D">
      <w:pPr>
        <w:jc w:val="both"/>
        <w:rPr>
          <w:i w:val="0"/>
          <w:sz w:val="22"/>
          <w:szCs w:val="22"/>
        </w:rPr>
      </w:pPr>
      <w:r w:rsidRPr="001B487D">
        <w:rPr>
          <w:b/>
          <w:i w:val="0"/>
        </w:rPr>
        <w:t>Izvajalec mora</w:t>
      </w:r>
      <w:r w:rsidRPr="001B487D">
        <w:rPr>
          <w:i w:val="0"/>
        </w:rPr>
        <w:t xml:space="preserve"> za vse podizvajalce, ki niso zahtevali neposrednega plačila in za katere neposredno plačilo ni obvezno, najpozneje v 60 (šestdesetih) dneh od plačila končnega računa/situacije naročniku poslati s</w:t>
      </w:r>
      <w:r w:rsidRPr="001B487D">
        <w:rPr>
          <w:i w:val="0"/>
          <w:color w:val="000000"/>
          <w:shd w:val="clear" w:color="auto" w:fill="FFFFFF"/>
        </w:rPr>
        <w:t xml:space="preserve">vojo pisno izjavo in pisno izjavo podizvajalca, da je podizvajalec prejel plačilo za izvedena dela po tej pogodbi. </w:t>
      </w:r>
    </w:p>
    <w:p w:rsidR="001B487D" w:rsidRPr="001B487D" w:rsidRDefault="001B487D" w:rsidP="001B487D">
      <w:pPr>
        <w:ind w:right="-286"/>
        <w:jc w:val="both"/>
        <w:rPr>
          <w:i w:val="0"/>
        </w:rPr>
      </w:pPr>
    </w:p>
    <w:p w:rsidR="001B487D" w:rsidRPr="001B487D" w:rsidRDefault="001B487D" w:rsidP="001B487D">
      <w:pPr>
        <w:ind w:right="-286"/>
        <w:jc w:val="both"/>
        <w:rPr>
          <w:i w:val="0"/>
        </w:rPr>
      </w:pPr>
    </w:p>
    <w:p w:rsidR="001B487D" w:rsidRPr="001B487D" w:rsidRDefault="001B487D" w:rsidP="001B487D">
      <w:pPr>
        <w:jc w:val="both"/>
        <w:outlineLvl w:val="0"/>
        <w:rPr>
          <w:b/>
          <w:i w:val="0"/>
        </w:rPr>
      </w:pPr>
      <w:r w:rsidRPr="001B487D">
        <w:rPr>
          <w:b/>
          <w:i w:val="0"/>
        </w:rPr>
        <w:t>Neposredna plačila podizvajalcem</w:t>
      </w:r>
    </w:p>
    <w:p w:rsidR="001B487D" w:rsidRPr="001B487D" w:rsidRDefault="001B487D" w:rsidP="001B487D">
      <w:pPr>
        <w:jc w:val="center"/>
        <w:rPr>
          <w:i w:val="0"/>
        </w:rPr>
      </w:pPr>
      <w:r w:rsidRPr="001B487D">
        <w:rPr>
          <w:i w:val="0"/>
        </w:rPr>
        <w:t>6.   člen</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w:t>
      </w:r>
      <w:r w:rsidRPr="001B487D">
        <w:rPr>
          <w:b/>
          <w:i w:val="0"/>
        </w:rPr>
        <w:t>Opomba</w:t>
      </w:r>
      <w:r w:rsidRPr="001B487D">
        <w:rPr>
          <w:i w:val="0"/>
        </w:rPr>
        <w:t>: Določbe tega člena veljajo samo v primeru, če podizvajalec zahteva neposredno plačilo s strani naročnika. V nasprotnem primeru se ta člen črta, ostale člene te pogodbe pa se ustrezno preštevilči.)</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Izvajalec je naročniku v ponudbi priložil zahteve za neposredno plačilo za naslednj-ega/-e podizvajalc-a/-e:</w:t>
      </w:r>
    </w:p>
    <w:p w:rsidR="001B487D" w:rsidRPr="001B487D" w:rsidRDefault="001B487D" w:rsidP="001B487D">
      <w:pPr>
        <w:jc w:val="both"/>
        <w:rPr>
          <w:i w:val="0"/>
        </w:rPr>
      </w:pPr>
      <w:r w:rsidRPr="001B487D">
        <w:rPr>
          <w:i w:val="0"/>
        </w:rPr>
        <w:t>-   ……………………………,</w:t>
      </w:r>
    </w:p>
    <w:p w:rsidR="001B487D" w:rsidRPr="001B487D" w:rsidRDefault="001B487D" w:rsidP="001B487D">
      <w:pPr>
        <w:jc w:val="both"/>
        <w:rPr>
          <w:i w:val="0"/>
        </w:rPr>
      </w:pPr>
      <w:r w:rsidRPr="001B487D">
        <w:rPr>
          <w:i w:val="0"/>
        </w:rPr>
        <w:t xml:space="preserve">-   …………………………… </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Izvajalec je naročniku za podizvajalce, ki so zahtevali neposredno plačilo za opravljena dela, priložil tudi soglasje, na podlagi katerega naročnik namesto izvajalca poravna podizvajalčevo terjatev do izvajalca.</w:t>
      </w:r>
    </w:p>
    <w:p w:rsidR="001B487D" w:rsidRPr="001B487D" w:rsidRDefault="001B487D" w:rsidP="001B487D">
      <w:pPr>
        <w:jc w:val="both"/>
        <w:rPr>
          <w:i w:val="0"/>
        </w:rPr>
      </w:pPr>
    </w:p>
    <w:p w:rsidR="001B487D" w:rsidRPr="001B487D" w:rsidRDefault="001B487D" w:rsidP="001B487D">
      <w:pPr>
        <w:tabs>
          <w:tab w:val="center" w:pos="4536"/>
          <w:tab w:val="right" w:pos="9072"/>
        </w:tabs>
        <w:jc w:val="both"/>
        <w:rPr>
          <w:b/>
          <w:i w:val="0"/>
        </w:rPr>
      </w:pPr>
      <w:r w:rsidRPr="001B487D">
        <w:rPr>
          <w:i w:val="0"/>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w:t>
      </w:r>
    </w:p>
    <w:p w:rsidR="001B487D" w:rsidRPr="001B487D" w:rsidRDefault="001B487D" w:rsidP="001B487D">
      <w:pPr>
        <w:ind w:left="567"/>
        <w:rPr>
          <w:i w:val="0"/>
          <w:lang w:eastAsia="en-US"/>
        </w:rPr>
      </w:pPr>
    </w:p>
    <w:p w:rsidR="001B487D" w:rsidRDefault="001B487D" w:rsidP="001B487D">
      <w:pPr>
        <w:ind w:left="567"/>
        <w:rPr>
          <w:i w:val="0"/>
        </w:rPr>
      </w:pPr>
    </w:p>
    <w:p w:rsidR="001E41D6" w:rsidRDefault="001E41D6" w:rsidP="001B487D">
      <w:pPr>
        <w:ind w:left="567"/>
        <w:rPr>
          <w:i w:val="0"/>
        </w:rPr>
      </w:pPr>
    </w:p>
    <w:p w:rsidR="001E41D6" w:rsidRPr="001B487D" w:rsidRDefault="001E41D6" w:rsidP="001B487D">
      <w:pPr>
        <w:ind w:left="567"/>
        <w:rPr>
          <w:i w:val="0"/>
        </w:rPr>
      </w:pPr>
    </w:p>
    <w:p w:rsidR="001B487D" w:rsidRPr="001B487D" w:rsidRDefault="001B487D" w:rsidP="001B487D">
      <w:pPr>
        <w:ind w:right="-286"/>
        <w:jc w:val="both"/>
        <w:outlineLvl w:val="0"/>
        <w:rPr>
          <w:b/>
          <w:i w:val="0"/>
        </w:rPr>
      </w:pPr>
      <w:r w:rsidRPr="001B487D">
        <w:rPr>
          <w:b/>
          <w:i w:val="0"/>
        </w:rPr>
        <w:lastRenderedPageBreak/>
        <w:t>Način obračuna in plačila pogodbenih del</w:t>
      </w:r>
    </w:p>
    <w:p w:rsidR="001B487D" w:rsidRPr="001B487D" w:rsidRDefault="001B487D" w:rsidP="001B487D">
      <w:pPr>
        <w:ind w:right="-286"/>
        <w:jc w:val="both"/>
        <w:rPr>
          <w:b/>
          <w:i w:val="0"/>
        </w:rPr>
      </w:pPr>
    </w:p>
    <w:p w:rsidR="001B487D" w:rsidRPr="001B487D" w:rsidRDefault="001B487D" w:rsidP="001B487D">
      <w:pPr>
        <w:ind w:left="360" w:right="-286"/>
        <w:jc w:val="center"/>
        <w:rPr>
          <w:i w:val="0"/>
        </w:rPr>
      </w:pPr>
      <w:r w:rsidRPr="001B487D">
        <w:rPr>
          <w:i w:val="0"/>
        </w:rPr>
        <w:t>7.</w:t>
      </w:r>
      <w:r w:rsidRPr="001B487D">
        <w:rPr>
          <w:i w:val="0"/>
        </w:rPr>
        <w:tab/>
        <w:t>člen</w:t>
      </w:r>
    </w:p>
    <w:p w:rsidR="001B487D" w:rsidRPr="001B487D" w:rsidRDefault="001B487D" w:rsidP="001B487D">
      <w:pPr>
        <w:jc w:val="both"/>
        <w:rPr>
          <w:i w:val="0"/>
        </w:rPr>
      </w:pPr>
    </w:p>
    <w:p w:rsidR="001B487D" w:rsidRPr="001B487D" w:rsidRDefault="001B487D" w:rsidP="001B487D">
      <w:pPr>
        <w:numPr>
          <w:ilvl w:val="12"/>
          <w:numId w:val="0"/>
        </w:numPr>
        <w:jc w:val="both"/>
        <w:rPr>
          <w:i w:val="0"/>
          <w:lang w:eastAsia="en-US"/>
        </w:rPr>
      </w:pPr>
      <w:r w:rsidRPr="001B487D">
        <w:rPr>
          <w:i w:val="0"/>
        </w:rPr>
        <w:t xml:space="preserve">Opravljena dela po tej pogodbi bo izvajalec ter podizvajalci (v kolikor bodo nastopali) obračunali po fiksnih cenah na enoto iz  končne ponudbe ter po dejansko izvršenih količinah, potrjenih v knjigi obračunskih izmer. </w:t>
      </w:r>
    </w:p>
    <w:p w:rsidR="001B487D" w:rsidRPr="001B487D" w:rsidRDefault="001B487D" w:rsidP="001B487D">
      <w:pPr>
        <w:numPr>
          <w:ilvl w:val="12"/>
          <w:numId w:val="0"/>
        </w:numPr>
        <w:jc w:val="both"/>
        <w:rPr>
          <w:i w:val="0"/>
        </w:rPr>
      </w:pPr>
    </w:p>
    <w:p w:rsidR="001B487D" w:rsidRPr="001B487D" w:rsidRDefault="001B487D" w:rsidP="001B487D">
      <w:pPr>
        <w:numPr>
          <w:ilvl w:val="12"/>
          <w:numId w:val="0"/>
        </w:numPr>
        <w:jc w:val="both"/>
        <w:rPr>
          <w:i w:val="0"/>
        </w:rPr>
      </w:pPr>
      <w:r w:rsidRPr="001B487D">
        <w:rPr>
          <w:i w:val="0"/>
        </w:rPr>
        <w:t>Knjigo obračunskih izmer potrdi nadzorni organ naročnika in naročnik. Obračunsko obdobje je od prvega do zadnjega dne v mesecu. Opravljena dela izvajalec obračuna z izstavitvijo začasnih in končne situacije, v katerih mora prikazati obračun deležev plačil vsem nominiranim podizvajalcem.</w:t>
      </w:r>
    </w:p>
    <w:p w:rsidR="001B487D" w:rsidRPr="001B487D" w:rsidRDefault="001B487D" w:rsidP="001B487D">
      <w:pPr>
        <w:numPr>
          <w:ilvl w:val="12"/>
          <w:numId w:val="0"/>
        </w:numPr>
        <w:jc w:val="both"/>
        <w:rPr>
          <w:i w:val="0"/>
          <w:lang w:eastAsia="en-US"/>
        </w:rPr>
      </w:pPr>
    </w:p>
    <w:p w:rsidR="001B487D" w:rsidRPr="001B487D" w:rsidRDefault="001B487D" w:rsidP="001B487D">
      <w:pPr>
        <w:numPr>
          <w:ilvl w:val="12"/>
          <w:numId w:val="0"/>
        </w:numPr>
        <w:jc w:val="both"/>
        <w:outlineLvl w:val="0"/>
        <w:rPr>
          <w:b/>
          <w:i w:val="0"/>
        </w:rPr>
      </w:pPr>
      <w:r w:rsidRPr="001B487D">
        <w:rPr>
          <w:b/>
          <w:i w:val="0"/>
        </w:rPr>
        <w:t>Opravljena dela izvajalec (v primeru skupne ponudbe: vodilni partner) obračuna z izstavitvijo začasnih situacij in končne situacije.</w:t>
      </w:r>
    </w:p>
    <w:p w:rsidR="001B487D" w:rsidRPr="001B487D" w:rsidRDefault="001B487D" w:rsidP="001B487D">
      <w:pPr>
        <w:numPr>
          <w:ilvl w:val="12"/>
          <w:numId w:val="0"/>
        </w:numPr>
        <w:jc w:val="both"/>
        <w:rPr>
          <w:i w:val="0"/>
        </w:rPr>
      </w:pPr>
    </w:p>
    <w:p w:rsidR="001B487D" w:rsidRPr="001B487D" w:rsidRDefault="001B487D" w:rsidP="001B487D">
      <w:pPr>
        <w:numPr>
          <w:ilvl w:val="12"/>
          <w:numId w:val="0"/>
        </w:numPr>
        <w:jc w:val="both"/>
        <w:rPr>
          <w:i w:val="0"/>
        </w:rPr>
      </w:pPr>
      <w:r w:rsidRPr="001B487D">
        <w:rPr>
          <w:i w:val="0"/>
        </w:rPr>
        <w:t>Opravljena dela po tej pogodbi bo izvajalec obračunal po fiksnih cenah na enoto iz  končne ponudbe ter po dejansko izvršenih količinah, potrjenih v knjigi obračunskih izmer. Knjigo obračunskih izmer potrdi nadzorni organ naročnika in naročnik. Obračunsko obdobje je od prvega do zadnjega dne v mesecu. Opravljena dela izvajalec obračuna z izstavitvijo začasnih situacij in končne situacije.</w:t>
      </w:r>
    </w:p>
    <w:p w:rsidR="001B487D" w:rsidRPr="001B487D" w:rsidRDefault="001B487D" w:rsidP="001B487D">
      <w:pPr>
        <w:numPr>
          <w:ilvl w:val="12"/>
          <w:numId w:val="0"/>
        </w:numPr>
        <w:jc w:val="both"/>
        <w:rPr>
          <w:i w:val="0"/>
        </w:rPr>
      </w:pPr>
    </w:p>
    <w:p w:rsidR="001B487D" w:rsidRPr="001B487D" w:rsidRDefault="001B487D" w:rsidP="001B487D">
      <w:pPr>
        <w:jc w:val="both"/>
        <w:rPr>
          <w:i w:val="0"/>
        </w:rPr>
      </w:pPr>
      <w:r w:rsidRPr="001B487D">
        <w:rPr>
          <w:i w:val="0"/>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rsidR="001B487D" w:rsidRPr="001B487D" w:rsidRDefault="001B487D" w:rsidP="001B487D">
      <w:pPr>
        <w:jc w:val="both"/>
        <w:rPr>
          <w:i w:val="0"/>
        </w:rPr>
      </w:pPr>
    </w:p>
    <w:p w:rsidR="001B487D" w:rsidRPr="001B487D" w:rsidRDefault="001B487D" w:rsidP="001B487D">
      <w:pPr>
        <w:jc w:val="both"/>
        <w:rPr>
          <w:i w:val="0"/>
          <w:iCs/>
        </w:rPr>
      </w:pPr>
      <w:r w:rsidRPr="001B487D">
        <w:rPr>
          <w:i w:val="0"/>
          <w:iCs/>
        </w:rPr>
        <w:t xml:space="preserve">Pri obračunskih situacijah mora izvajalec </w:t>
      </w:r>
      <w:r w:rsidRPr="001B487D">
        <w:rPr>
          <w:b/>
          <w:i w:val="0"/>
        </w:rPr>
        <w:t xml:space="preserve">(v primeru skupne ponudbe: vodilni partner) </w:t>
      </w:r>
      <w:r w:rsidRPr="001B487D">
        <w:rPr>
          <w:i w:val="0"/>
          <w:iCs/>
        </w:rPr>
        <w:t xml:space="preserve">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w:t>
      </w:r>
      <w:r w:rsidRPr="001B487D">
        <w:rPr>
          <w:i w:val="0"/>
        </w:rPr>
        <w:t xml:space="preserve"> </w:t>
      </w:r>
      <w:r w:rsidRPr="001B487D">
        <w:rPr>
          <w:i w:val="0"/>
          <w:iCs/>
        </w:rPr>
        <w:t>Za neobdavčljivo dejavnost  pa mora izvajalec obračunati 22% DDV.</w:t>
      </w:r>
    </w:p>
    <w:p w:rsidR="001B487D" w:rsidRPr="001B487D" w:rsidRDefault="001B487D" w:rsidP="001B487D">
      <w:pPr>
        <w:jc w:val="both"/>
        <w:rPr>
          <w:i w:val="0"/>
        </w:rPr>
      </w:pPr>
    </w:p>
    <w:p w:rsidR="001B487D" w:rsidRPr="001B487D" w:rsidRDefault="001B487D" w:rsidP="001B487D">
      <w:pPr>
        <w:jc w:val="both"/>
        <w:rPr>
          <w:i w:val="0"/>
          <w:lang w:eastAsia="en-US"/>
        </w:rPr>
      </w:pPr>
      <w:r w:rsidRPr="001B487D">
        <w:rPr>
          <w:i w:val="0"/>
        </w:rPr>
        <w:t xml:space="preserve">Situacije se naročniku izstavijo na naslov: Mestna občina Ljubljana, Mestni trg 1, 1000 Ljubljana, za Oddelek za gospodarske dejavnosti in promet.  </w:t>
      </w:r>
    </w:p>
    <w:p w:rsidR="001B487D" w:rsidRPr="001B487D" w:rsidRDefault="001B487D" w:rsidP="001B487D">
      <w:pPr>
        <w:jc w:val="both"/>
        <w:rPr>
          <w:i w:val="0"/>
        </w:rPr>
      </w:pPr>
    </w:p>
    <w:p w:rsidR="001B487D" w:rsidRPr="001B487D" w:rsidRDefault="001B487D" w:rsidP="001B487D">
      <w:pPr>
        <w:jc w:val="both"/>
        <w:rPr>
          <w:b/>
          <w:i w:val="0"/>
        </w:rPr>
      </w:pPr>
      <w:r w:rsidRPr="001B487D">
        <w:rPr>
          <w:b/>
          <w:i w:val="0"/>
        </w:rPr>
        <w:t>Izvajalec (v primeru skupne ponudbe: vodilni partner)  je dolžan situacije posredovati naročniku izključno v elektronski obliki (e-račun).</w:t>
      </w:r>
      <w:r w:rsidRPr="001B487D">
        <w:rPr>
          <w:i w:val="0"/>
        </w:rPr>
        <w:t xml:space="preserve"> </w:t>
      </w:r>
      <w:r w:rsidRPr="001B487D">
        <w:rPr>
          <w:b/>
          <w:i w:val="0"/>
        </w:rPr>
        <w:t>Na situaciji (e-računu) mora biti obvezno navedena številka pogodbe C7560-19-220068,</w:t>
      </w:r>
      <w:r w:rsidRPr="001B487D">
        <w:rPr>
          <w:b/>
          <w:i w:val="0"/>
          <w:color w:val="FF0000"/>
        </w:rPr>
        <w:t xml:space="preserve"> </w:t>
      </w:r>
      <w:r w:rsidRPr="001B487D">
        <w:rPr>
          <w:b/>
          <w:i w:val="0"/>
        </w:rPr>
        <w:t>v nasprotnem primeru bo naročnik e-račun zavrnil kot nepopolnega. Številka pogodbe je hkrati številka referenčnega dokumenta na e-računu.</w:t>
      </w:r>
    </w:p>
    <w:p w:rsidR="001B487D" w:rsidRPr="001B487D" w:rsidRDefault="001B487D" w:rsidP="001B487D">
      <w:pPr>
        <w:jc w:val="both"/>
        <w:rPr>
          <w:i w:val="0"/>
        </w:rPr>
      </w:pPr>
    </w:p>
    <w:p w:rsidR="001B487D" w:rsidRPr="001B487D" w:rsidRDefault="001B487D" w:rsidP="001B487D">
      <w:pPr>
        <w:jc w:val="both"/>
        <w:rPr>
          <w:i w:val="0"/>
          <w:color w:val="000000"/>
        </w:rPr>
      </w:pPr>
      <w:r w:rsidRPr="001B487D">
        <w:rPr>
          <w:i w:val="0"/>
        </w:rPr>
        <w:t xml:space="preserve">Izvajalec </w:t>
      </w:r>
      <w:r w:rsidRPr="001B487D">
        <w:rPr>
          <w:b/>
          <w:i w:val="0"/>
        </w:rPr>
        <w:t xml:space="preserve">(v primeru skupne ponudbe: vodilni partner) </w:t>
      </w:r>
      <w:r w:rsidRPr="001B487D">
        <w:rPr>
          <w:i w:val="0"/>
        </w:rPr>
        <w:t xml:space="preserve"> bo situacije (e-račune) izstavljal enkrat mesečno, in sicer do 5. (petega) dne v mesecu za izvedena dela v preteklem mesecu skladno z napredovanjem del. Končno situacijo sme izvajalec </w:t>
      </w:r>
      <w:r w:rsidRPr="001B487D">
        <w:rPr>
          <w:b/>
          <w:i w:val="0"/>
        </w:rPr>
        <w:t xml:space="preserve">(v primeru skupne ponudbe: vodilni partner) </w:t>
      </w:r>
      <w:r w:rsidRPr="001B487D">
        <w:rPr>
          <w:i w:val="0"/>
        </w:rPr>
        <w:t xml:space="preserve"> izstaviti šele po uspešni končni primopredaji izvršenih del skladno s z določili te pogodbe.</w:t>
      </w:r>
    </w:p>
    <w:p w:rsidR="001B487D" w:rsidRPr="001B487D" w:rsidRDefault="001B487D" w:rsidP="001B487D">
      <w:pPr>
        <w:numPr>
          <w:ilvl w:val="12"/>
          <w:numId w:val="0"/>
        </w:numPr>
        <w:rPr>
          <w:i w:val="0"/>
        </w:rPr>
      </w:pPr>
    </w:p>
    <w:p w:rsidR="001B487D" w:rsidRPr="001B487D" w:rsidRDefault="001B487D" w:rsidP="001B487D">
      <w:pPr>
        <w:numPr>
          <w:ilvl w:val="12"/>
          <w:numId w:val="0"/>
        </w:numPr>
        <w:jc w:val="both"/>
        <w:rPr>
          <w:i w:val="0"/>
        </w:rPr>
      </w:pPr>
      <w:r w:rsidRPr="001B487D">
        <w:rPr>
          <w:i w:val="0"/>
        </w:rPr>
        <w:t>Naročnik je dolžan situacije (e-račune) pregledati v roku 20 (dvajset) dni po prejemu in jih v tem roku potrditi oziroma zavrniti. Če naročnik v tem roku situacij niti ne potrdi niti ne zavrne, se po preteku tega roka šteje, da so situacije potrjene.</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lastRenderedPageBreak/>
        <w:t>Rok za plačilo situacij (e-računov) je 30. (trideseti) dan od dneva prejema pravilno izstavljene situacije (e-računa) in prične teči naslednji dan po njenem prejemu. Če zadnji dan plačilnega roka sovpada z dnem, ko je po zakonu dela prost dan, se za zadnji dan roka šteje naslednji delavnik.</w:t>
      </w:r>
    </w:p>
    <w:p w:rsidR="001B487D" w:rsidRPr="001B487D" w:rsidRDefault="001B487D" w:rsidP="001B487D">
      <w:pPr>
        <w:numPr>
          <w:ilvl w:val="12"/>
          <w:numId w:val="0"/>
        </w:numPr>
        <w:jc w:val="both"/>
        <w:rPr>
          <w:i w:val="0"/>
        </w:rPr>
      </w:pPr>
    </w:p>
    <w:p w:rsidR="001B487D" w:rsidRPr="001B487D" w:rsidRDefault="001B487D" w:rsidP="001B487D">
      <w:pPr>
        <w:jc w:val="both"/>
        <w:rPr>
          <w:i w:val="0"/>
          <w:lang w:eastAsia="en-US"/>
        </w:rPr>
      </w:pPr>
      <w:r w:rsidRPr="001B487D">
        <w:rPr>
          <w:i w:val="0"/>
        </w:rPr>
        <w:t xml:space="preserve">Naročnik plača potrjene situacije (e-račune) na transakcijski račun  izvajalca </w:t>
      </w:r>
      <w:r w:rsidRPr="001B487D">
        <w:rPr>
          <w:b/>
          <w:i w:val="0"/>
        </w:rPr>
        <w:t xml:space="preserve">(v primeru skupne ponudbe: vodilnega partnerja) </w:t>
      </w:r>
      <w:r w:rsidRPr="001B487D">
        <w:rPr>
          <w:i w:val="0"/>
        </w:rPr>
        <w:t xml:space="preserve">  ………………… IBAN SI56 ………………………………………., odprt pri……………………………….., </w:t>
      </w:r>
    </w:p>
    <w:p w:rsidR="001B487D" w:rsidRPr="001B487D" w:rsidRDefault="001B487D" w:rsidP="001B487D">
      <w:pPr>
        <w:numPr>
          <w:ilvl w:val="12"/>
          <w:numId w:val="0"/>
        </w:numPr>
        <w:jc w:val="both"/>
        <w:rPr>
          <w:i w:val="0"/>
        </w:rPr>
      </w:pPr>
    </w:p>
    <w:p w:rsidR="001B487D" w:rsidRPr="001B487D" w:rsidRDefault="001B487D" w:rsidP="001B487D">
      <w:pPr>
        <w:numPr>
          <w:ilvl w:val="12"/>
          <w:numId w:val="0"/>
        </w:numPr>
        <w:jc w:val="both"/>
        <w:rPr>
          <w:i w:val="0"/>
        </w:rPr>
      </w:pPr>
    </w:p>
    <w:p w:rsidR="001B487D" w:rsidRPr="001B487D" w:rsidRDefault="001B487D" w:rsidP="001B487D">
      <w:pPr>
        <w:jc w:val="both"/>
        <w:rPr>
          <w:i w:val="0"/>
        </w:rPr>
      </w:pPr>
      <w:r w:rsidRPr="001B487D">
        <w:rPr>
          <w:i w:val="0"/>
        </w:rPr>
        <w:t>(</w:t>
      </w:r>
      <w:r w:rsidRPr="001B487D">
        <w:rPr>
          <w:b/>
          <w:i w:val="0"/>
        </w:rPr>
        <w:t>Opomba</w:t>
      </w:r>
      <w:r w:rsidRPr="001B487D">
        <w:rPr>
          <w:i w:val="0"/>
        </w:rPr>
        <w:t xml:space="preserve">: Določbe v nadaljevanju se uporabljajo namesto zgornjih določb tega člena v primeru, če bo izvajalec pri izvedbi javnega naročila nastopal </w:t>
      </w:r>
      <w:r w:rsidRPr="001B487D">
        <w:rPr>
          <w:b/>
          <w:i w:val="0"/>
        </w:rPr>
        <w:t>skupaj s podizvajalcem/i, ki zahteva/jo neposredna plačila s strani naročnika</w:t>
      </w:r>
      <w:r w:rsidRPr="001B487D">
        <w:rPr>
          <w:i w:val="0"/>
        </w:rPr>
        <w:t>. V nasprotnem primeru se te določbe črta.)</w:t>
      </w:r>
    </w:p>
    <w:p w:rsidR="001B487D" w:rsidRPr="001B487D" w:rsidRDefault="001B487D" w:rsidP="001B487D">
      <w:pPr>
        <w:jc w:val="both"/>
        <w:rPr>
          <w:i w:val="0"/>
        </w:rPr>
      </w:pPr>
    </w:p>
    <w:p w:rsidR="001B487D" w:rsidRPr="001B487D" w:rsidRDefault="001B487D" w:rsidP="001B487D">
      <w:pPr>
        <w:numPr>
          <w:ilvl w:val="12"/>
          <w:numId w:val="0"/>
        </w:numPr>
        <w:jc w:val="both"/>
        <w:rPr>
          <w:i w:val="0"/>
          <w:lang w:eastAsia="en-US"/>
        </w:rPr>
      </w:pPr>
      <w:r w:rsidRPr="001B487D">
        <w:rPr>
          <w:i w:val="0"/>
        </w:rPr>
        <w:t xml:space="preserve">Opravljena dela po tej pogodbi bodo izvajalec in podizvajalci obračunali po fiksnih cenah na enoto iz  končne ponudbe ter po dejansko izvršenih količinah, potrjenih v knjigi obračunskih izmer. </w:t>
      </w:r>
    </w:p>
    <w:p w:rsidR="001B487D" w:rsidRPr="001B487D" w:rsidRDefault="001B487D" w:rsidP="001B487D">
      <w:pPr>
        <w:numPr>
          <w:ilvl w:val="12"/>
          <w:numId w:val="0"/>
        </w:numPr>
        <w:jc w:val="both"/>
        <w:rPr>
          <w:i w:val="0"/>
        </w:rPr>
      </w:pPr>
    </w:p>
    <w:p w:rsidR="001B487D" w:rsidRPr="001B487D" w:rsidRDefault="001B487D" w:rsidP="001B487D">
      <w:pPr>
        <w:numPr>
          <w:ilvl w:val="12"/>
          <w:numId w:val="0"/>
        </w:numPr>
        <w:jc w:val="both"/>
        <w:rPr>
          <w:i w:val="0"/>
        </w:rPr>
      </w:pPr>
      <w:r w:rsidRPr="001B487D">
        <w:rPr>
          <w:i w:val="0"/>
        </w:rPr>
        <w:t>Knjigo obračunskih izmer potrdi nadzorni organ naročnika in naročnik. Obračunsko obdobje je od prvega do zadnjega dne v mesecu. Opravljena dela izvajalec obračuna z izstavitvijo začasnih in končne situacije, v katerih mora prikazati obračun deležev plačil vsem nominiranim podizvajalcem.</w:t>
      </w:r>
    </w:p>
    <w:p w:rsidR="001B487D" w:rsidRPr="001B487D" w:rsidRDefault="001B487D" w:rsidP="001B487D">
      <w:pPr>
        <w:numPr>
          <w:ilvl w:val="12"/>
          <w:numId w:val="0"/>
        </w:numPr>
        <w:jc w:val="both"/>
        <w:rPr>
          <w:i w:val="0"/>
          <w:lang w:eastAsia="en-US"/>
        </w:rPr>
      </w:pPr>
    </w:p>
    <w:p w:rsidR="001B487D" w:rsidRPr="001B487D" w:rsidRDefault="001B487D" w:rsidP="001B487D">
      <w:pPr>
        <w:numPr>
          <w:ilvl w:val="12"/>
          <w:numId w:val="0"/>
        </w:numPr>
        <w:jc w:val="both"/>
        <w:outlineLvl w:val="0"/>
        <w:rPr>
          <w:i w:val="0"/>
        </w:rPr>
      </w:pPr>
      <w:r w:rsidRPr="001B487D">
        <w:rPr>
          <w:i w:val="0"/>
        </w:rPr>
        <w:t xml:space="preserve">Opravljena dela izvajalec </w:t>
      </w:r>
      <w:r w:rsidRPr="001B487D">
        <w:rPr>
          <w:b/>
          <w:i w:val="0"/>
        </w:rPr>
        <w:t xml:space="preserve">(v primeru skupne ponudbe: vodilni partner) </w:t>
      </w:r>
      <w:r w:rsidRPr="001B487D">
        <w:rPr>
          <w:i w:val="0"/>
        </w:rPr>
        <w:t>obračuna z izstavitvijo začasnih situacij in končne situacije.</w:t>
      </w:r>
    </w:p>
    <w:p w:rsidR="001B487D" w:rsidRPr="001B487D" w:rsidRDefault="001B487D" w:rsidP="001B487D">
      <w:pPr>
        <w:numPr>
          <w:ilvl w:val="12"/>
          <w:numId w:val="0"/>
        </w:numPr>
        <w:jc w:val="both"/>
        <w:rPr>
          <w:i w:val="0"/>
        </w:rPr>
      </w:pPr>
    </w:p>
    <w:p w:rsidR="001B487D" w:rsidRPr="001B487D" w:rsidRDefault="001B487D" w:rsidP="001B487D">
      <w:pPr>
        <w:jc w:val="both"/>
        <w:rPr>
          <w:i w:val="0"/>
          <w:color w:val="000000"/>
        </w:rPr>
      </w:pPr>
      <w:r w:rsidRPr="001B487D">
        <w:rPr>
          <w:i w:val="0"/>
        </w:rPr>
        <w:t xml:space="preserve">Izvajalec </w:t>
      </w:r>
      <w:r w:rsidRPr="001B487D">
        <w:rPr>
          <w:b/>
          <w:i w:val="0"/>
        </w:rPr>
        <w:t xml:space="preserve">(v primeru skupne ponudbe: vodilni partner) </w:t>
      </w:r>
      <w:r w:rsidRPr="001B487D">
        <w:rPr>
          <w:i w:val="0"/>
        </w:rPr>
        <w:t xml:space="preserve"> bo situacije (e-račune) izstavljal enkrat mesečno, in sicer do 5. (petega) dne v mesecu za izvedena dela v preteklem mesecu skladno z napredovanjem del. Končno situacijo sme izvajalec </w:t>
      </w:r>
      <w:r w:rsidRPr="001B487D">
        <w:rPr>
          <w:b/>
          <w:i w:val="0"/>
        </w:rPr>
        <w:t xml:space="preserve">(v primeru skupne ponudbe: vodilni partner) </w:t>
      </w:r>
      <w:r w:rsidRPr="001B487D">
        <w:rPr>
          <w:i w:val="0"/>
        </w:rPr>
        <w:t xml:space="preserve"> izstaviti šele po uspešni končni primopredaji izvršenih del skladno z določili te pogodbe.</w:t>
      </w:r>
    </w:p>
    <w:p w:rsidR="001B487D" w:rsidRPr="001B487D" w:rsidRDefault="001B487D" w:rsidP="001B487D">
      <w:pPr>
        <w:numPr>
          <w:ilvl w:val="12"/>
          <w:numId w:val="0"/>
        </w:numPr>
        <w:jc w:val="both"/>
        <w:rPr>
          <w:i w:val="0"/>
        </w:rPr>
      </w:pPr>
    </w:p>
    <w:p w:rsidR="001B487D" w:rsidRPr="001B487D" w:rsidRDefault="001B487D" w:rsidP="001B487D">
      <w:pPr>
        <w:jc w:val="both"/>
        <w:rPr>
          <w:i w:val="0"/>
        </w:rPr>
      </w:pPr>
      <w:r w:rsidRPr="001B487D">
        <w:rPr>
          <w:i w:val="0"/>
        </w:rPr>
        <w:t xml:space="preserve">Situacije (e-računi) se naročniku izstavijo na naslov: Mestna občina Ljubljana, Mestni trg 1, 1000 Ljubljana, za  Oddelek za gospodarske dejavnosti in promet.  </w:t>
      </w:r>
    </w:p>
    <w:p w:rsidR="001B487D" w:rsidRPr="001B487D" w:rsidRDefault="001B487D" w:rsidP="001B487D">
      <w:pPr>
        <w:jc w:val="both"/>
        <w:rPr>
          <w:i w:val="0"/>
        </w:rPr>
      </w:pPr>
    </w:p>
    <w:p w:rsidR="001B487D" w:rsidRPr="001B487D" w:rsidRDefault="001B487D" w:rsidP="001B487D">
      <w:pPr>
        <w:jc w:val="both"/>
        <w:rPr>
          <w:b/>
          <w:i w:val="0"/>
        </w:rPr>
      </w:pPr>
      <w:r w:rsidRPr="001B487D">
        <w:rPr>
          <w:b/>
          <w:i w:val="0"/>
        </w:rPr>
        <w:t>Izvajalec (v primeru skupne ponudbe: vodilni partner)  je dolžan situacije posredovati naročniku izključno v elektronski obliki (e-račun).</w:t>
      </w:r>
      <w:r w:rsidRPr="001B487D">
        <w:rPr>
          <w:i w:val="0"/>
        </w:rPr>
        <w:t xml:space="preserve"> </w:t>
      </w:r>
      <w:r w:rsidRPr="001B487D">
        <w:rPr>
          <w:b/>
          <w:i w:val="0"/>
        </w:rPr>
        <w:t>Na situaciji (e-računu) mora biti obvezno navedena številka pogodbe C7560-19-220068,</w:t>
      </w:r>
      <w:r w:rsidRPr="001B487D">
        <w:rPr>
          <w:b/>
          <w:i w:val="0"/>
          <w:color w:val="FF0000"/>
        </w:rPr>
        <w:t xml:space="preserve"> </w:t>
      </w:r>
      <w:r w:rsidRPr="001B487D">
        <w:rPr>
          <w:b/>
          <w:i w:val="0"/>
        </w:rPr>
        <w:t>v nasprotnem primeru bo naročnik e-račun zavrnil kot nepopolnega. Številka pogodbe je hkrati številka referenčnega dokumenta na e-računu.</w:t>
      </w:r>
    </w:p>
    <w:p w:rsidR="001B487D" w:rsidRPr="001B487D" w:rsidRDefault="001B487D" w:rsidP="001B487D">
      <w:pPr>
        <w:jc w:val="both"/>
        <w:rPr>
          <w:b/>
          <w:i w:val="0"/>
        </w:rPr>
      </w:pPr>
    </w:p>
    <w:p w:rsidR="001B487D" w:rsidRPr="001B487D" w:rsidRDefault="001B487D" w:rsidP="001B487D">
      <w:pPr>
        <w:jc w:val="both"/>
        <w:rPr>
          <w:b/>
          <w:i w:val="0"/>
        </w:rPr>
      </w:pPr>
      <w:r w:rsidRPr="001B487D">
        <w:rPr>
          <w:i w:val="0"/>
          <w:iCs/>
        </w:rPr>
        <w:t xml:space="preserve">Izvajalec </w:t>
      </w:r>
      <w:r w:rsidRPr="001B487D">
        <w:rPr>
          <w:b/>
          <w:i w:val="0"/>
        </w:rPr>
        <w:t xml:space="preserve">(v primeru skupne ponudbe: vodilni partner) </w:t>
      </w:r>
      <w:r w:rsidRPr="001B487D">
        <w:rPr>
          <w:i w:val="0"/>
          <w:iCs/>
        </w:rPr>
        <w:t>mora e-računu priložiti specifikacijo del po podizvajalcih, ki zahtevajo neposredno plačilo,  iz katere mora biti razviden naziv podizvajalca, davčna številka, znesek za plačilo in TRR na katerega se izvrši neposredno plačilo.</w:t>
      </w:r>
    </w:p>
    <w:p w:rsidR="001B487D" w:rsidRPr="001B487D" w:rsidRDefault="001B487D" w:rsidP="001B487D">
      <w:pPr>
        <w:jc w:val="both"/>
        <w:rPr>
          <w:b/>
          <w:i w:val="0"/>
        </w:rPr>
      </w:pPr>
    </w:p>
    <w:p w:rsidR="001B487D" w:rsidRPr="001B487D" w:rsidRDefault="001B487D" w:rsidP="001B487D">
      <w:pPr>
        <w:numPr>
          <w:ilvl w:val="12"/>
          <w:numId w:val="0"/>
        </w:numPr>
        <w:jc w:val="both"/>
        <w:rPr>
          <w:i w:val="0"/>
        </w:rPr>
      </w:pPr>
      <w:r w:rsidRPr="001B487D">
        <w:rPr>
          <w:i w:val="0"/>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1B487D" w:rsidRPr="001B487D" w:rsidRDefault="001B487D" w:rsidP="001B487D">
      <w:pPr>
        <w:numPr>
          <w:ilvl w:val="12"/>
          <w:numId w:val="0"/>
        </w:numPr>
        <w:jc w:val="both"/>
        <w:rPr>
          <w:i w:val="0"/>
        </w:rPr>
      </w:pPr>
    </w:p>
    <w:p w:rsidR="001B487D" w:rsidRPr="001B487D" w:rsidRDefault="001B487D" w:rsidP="001B487D">
      <w:pPr>
        <w:numPr>
          <w:ilvl w:val="12"/>
          <w:numId w:val="0"/>
        </w:numPr>
        <w:jc w:val="both"/>
        <w:rPr>
          <w:i w:val="0"/>
        </w:rPr>
      </w:pPr>
      <w:r w:rsidRPr="001B487D">
        <w:rPr>
          <w:i w:val="0"/>
        </w:rPr>
        <w:t>Potrjene situacije podizvajalcev, ki za opravljena dela zahtevajo neposredno plačilo s strani naročnika, mora izvajalec predložiti naročniku skupaj s svojo situacijo do 20. (dvajsetega) dne v mesecu za dela opravljena v preteklem mesecu.</w:t>
      </w:r>
    </w:p>
    <w:p w:rsidR="001B487D" w:rsidRPr="001B487D" w:rsidRDefault="001B487D" w:rsidP="001B487D">
      <w:pPr>
        <w:numPr>
          <w:ilvl w:val="12"/>
          <w:numId w:val="0"/>
        </w:numPr>
        <w:jc w:val="both"/>
        <w:rPr>
          <w:i w:val="0"/>
        </w:rPr>
      </w:pPr>
    </w:p>
    <w:p w:rsidR="001B487D" w:rsidRPr="001B487D" w:rsidRDefault="001B487D" w:rsidP="001B487D">
      <w:pPr>
        <w:numPr>
          <w:ilvl w:val="12"/>
          <w:numId w:val="0"/>
        </w:numPr>
        <w:jc w:val="both"/>
        <w:rPr>
          <w:i w:val="0"/>
        </w:rPr>
      </w:pPr>
      <w:r w:rsidRPr="001B487D">
        <w:rPr>
          <w:i w:val="0"/>
        </w:rPr>
        <w:t xml:space="preserve">Naročnik je dolžan situacije (e-račune) izvajalca in podizvajalcev, ki za opravljena dela zahtevajo neposredno plačilo s strani naročnika, pregledati v roku 20 (dvajsetih) dni po prejemu in jih potrditi </w:t>
      </w:r>
      <w:r w:rsidRPr="001B487D">
        <w:rPr>
          <w:i w:val="0"/>
        </w:rPr>
        <w:lastRenderedPageBreak/>
        <w:t xml:space="preserve">oziroma zavrniti. Če naročnik v roku 20 (dvajsetih) dni po prejemu situacij niti ne potrdi niti jih ne zavrne, se po preteku tega roka šteje, da so situacije potrjene. </w:t>
      </w:r>
    </w:p>
    <w:p w:rsidR="001B487D" w:rsidRPr="001B487D" w:rsidRDefault="001B487D" w:rsidP="001B487D">
      <w:pPr>
        <w:numPr>
          <w:ilvl w:val="12"/>
          <w:numId w:val="0"/>
        </w:numPr>
        <w:jc w:val="both"/>
        <w:rPr>
          <w:i w:val="0"/>
        </w:rPr>
      </w:pPr>
    </w:p>
    <w:p w:rsidR="001B487D" w:rsidRPr="001B487D" w:rsidRDefault="001B487D" w:rsidP="001B487D">
      <w:pPr>
        <w:numPr>
          <w:ilvl w:val="12"/>
          <w:numId w:val="0"/>
        </w:numPr>
        <w:jc w:val="both"/>
        <w:rPr>
          <w:i w:val="0"/>
        </w:rPr>
      </w:pPr>
      <w:r w:rsidRPr="001B487D">
        <w:rPr>
          <w:i w:val="0"/>
        </w:rPr>
        <w:t>Rok plačila pravilno izstavljene situacije (e-računa) je 30. (trideseti)  dan in prične teči naslednji dan po prejemu pravilno izstavljene situacije (e-računa). Če zadnji dan plačilnega roka sovpada z dnem, ko je po zakonu dela prost dan, se za zadnji dan roka šteje naslednji delavnik.</w:t>
      </w:r>
    </w:p>
    <w:p w:rsidR="001B487D" w:rsidRPr="001B487D" w:rsidRDefault="001B487D" w:rsidP="001B487D">
      <w:pPr>
        <w:numPr>
          <w:ilvl w:val="12"/>
          <w:numId w:val="0"/>
        </w:numPr>
        <w:jc w:val="both"/>
        <w:rPr>
          <w:i w:val="0"/>
        </w:rPr>
      </w:pPr>
    </w:p>
    <w:p w:rsidR="001B487D" w:rsidRPr="001B487D" w:rsidRDefault="001B487D" w:rsidP="001B487D">
      <w:pPr>
        <w:numPr>
          <w:ilvl w:val="12"/>
          <w:numId w:val="0"/>
        </w:numPr>
        <w:jc w:val="both"/>
        <w:rPr>
          <w:i w:val="0"/>
        </w:rPr>
      </w:pPr>
      <w:r w:rsidRPr="001B487D">
        <w:rPr>
          <w:i w:val="0"/>
        </w:rPr>
        <w:t xml:space="preserve">Naročnik bo potrjene situacije (e-račune) izvajalca plačeval na transakcijski račun izvajalca </w:t>
      </w:r>
      <w:r w:rsidRPr="001B487D">
        <w:rPr>
          <w:b/>
          <w:i w:val="0"/>
        </w:rPr>
        <w:t xml:space="preserve">(v primeru skupne ponudbe: vodilnega partnerja) </w:t>
      </w:r>
      <w:r w:rsidRPr="001B487D">
        <w:rPr>
          <w:i w:val="0"/>
        </w:rPr>
        <w:t xml:space="preserve"> številka …IBAN SI56………………………. odprt pri ………………………….</w:t>
      </w:r>
    </w:p>
    <w:p w:rsidR="001B487D" w:rsidRPr="001B487D" w:rsidRDefault="001B487D" w:rsidP="001B487D">
      <w:pPr>
        <w:ind w:right="-286"/>
        <w:jc w:val="both"/>
        <w:rPr>
          <w:i w:val="0"/>
        </w:rPr>
      </w:pPr>
    </w:p>
    <w:p w:rsidR="001B487D" w:rsidRPr="001B487D" w:rsidRDefault="001B487D" w:rsidP="001B487D">
      <w:pPr>
        <w:jc w:val="both"/>
        <w:rPr>
          <w:i w:val="0"/>
        </w:rPr>
      </w:pPr>
      <w:r w:rsidRPr="001B487D">
        <w:rPr>
          <w:i w:val="0"/>
        </w:rPr>
        <w:t>Naročnik bo potrjene račune/situacije podizvajalca/ev, ki zahtevajo neposredno plačilo s strani naročnika, poravnal podizvajalcu/em na način in v roku kot je dogovorjeno za plačilo izvajalcu na njegov/njihov transakcijski račun:</w:t>
      </w:r>
    </w:p>
    <w:p w:rsidR="001B487D" w:rsidRPr="001B487D" w:rsidRDefault="001B487D" w:rsidP="001B487D">
      <w:pPr>
        <w:jc w:val="both"/>
        <w:rPr>
          <w:i w:val="0"/>
        </w:rPr>
      </w:pPr>
    </w:p>
    <w:p w:rsidR="001B487D" w:rsidRPr="001B487D" w:rsidRDefault="001B487D" w:rsidP="00E761B8">
      <w:pPr>
        <w:numPr>
          <w:ilvl w:val="0"/>
          <w:numId w:val="30"/>
        </w:numPr>
        <w:contextualSpacing/>
        <w:jc w:val="both"/>
        <w:rPr>
          <w:i w:val="0"/>
        </w:rPr>
      </w:pPr>
      <w:r w:rsidRPr="001B487D">
        <w:rPr>
          <w:i w:val="0"/>
        </w:rPr>
        <w:t>podizvajalcu ………………… na transakcijski račun št. …… IBAN SI56……………. pri …………….,</w:t>
      </w:r>
    </w:p>
    <w:p w:rsidR="001B487D" w:rsidRPr="001B487D" w:rsidRDefault="001B487D" w:rsidP="00E761B8">
      <w:pPr>
        <w:numPr>
          <w:ilvl w:val="0"/>
          <w:numId w:val="30"/>
        </w:numPr>
        <w:contextualSpacing/>
        <w:jc w:val="both"/>
        <w:rPr>
          <w:i w:val="0"/>
        </w:rPr>
      </w:pPr>
      <w:r w:rsidRPr="001B487D">
        <w:rPr>
          <w:i w:val="0"/>
        </w:rPr>
        <w:t>podizvajalcu ……………...… na transakcijski račun št. …… IBAN SI56……………. pri …………….</w:t>
      </w:r>
    </w:p>
    <w:p w:rsidR="001B487D" w:rsidRPr="001B487D" w:rsidRDefault="001B487D" w:rsidP="001B487D">
      <w:pPr>
        <w:jc w:val="both"/>
        <w:rPr>
          <w:i w:val="0"/>
        </w:rPr>
      </w:pPr>
    </w:p>
    <w:p w:rsidR="001B487D" w:rsidRPr="001B487D" w:rsidRDefault="001B487D" w:rsidP="001B487D">
      <w:pPr>
        <w:numPr>
          <w:ilvl w:val="12"/>
          <w:numId w:val="0"/>
        </w:numPr>
        <w:jc w:val="both"/>
        <w:rPr>
          <w:i w:val="0"/>
        </w:rPr>
      </w:pPr>
    </w:p>
    <w:p w:rsidR="001B487D" w:rsidRPr="001B487D" w:rsidRDefault="001B487D" w:rsidP="001B487D">
      <w:pPr>
        <w:numPr>
          <w:ilvl w:val="12"/>
          <w:numId w:val="0"/>
        </w:numPr>
        <w:jc w:val="both"/>
        <w:rPr>
          <w:i w:val="0"/>
        </w:rPr>
      </w:pPr>
    </w:p>
    <w:p w:rsidR="001B487D" w:rsidRPr="001B487D" w:rsidRDefault="001B487D" w:rsidP="001B487D">
      <w:pPr>
        <w:ind w:right="-286"/>
        <w:jc w:val="both"/>
        <w:outlineLvl w:val="0"/>
        <w:rPr>
          <w:b/>
          <w:i w:val="0"/>
        </w:rPr>
      </w:pPr>
      <w:r w:rsidRPr="001B487D">
        <w:rPr>
          <w:b/>
          <w:i w:val="0"/>
        </w:rPr>
        <w:t>Rok za izvedbo pogodbenih del</w:t>
      </w:r>
    </w:p>
    <w:p w:rsidR="001B487D" w:rsidRPr="001B487D" w:rsidRDefault="001B487D" w:rsidP="001B487D">
      <w:pPr>
        <w:ind w:right="-286"/>
        <w:jc w:val="both"/>
        <w:rPr>
          <w:b/>
          <w:i w:val="0"/>
        </w:rPr>
      </w:pPr>
    </w:p>
    <w:p w:rsidR="001B487D" w:rsidRPr="001B487D" w:rsidRDefault="001B487D" w:rsidP="001B487D">
      <w:pPr>
        <w:ind w:left="360" w:right="-286"/>
        <w:jc w:val="center"/>
        <w:rPr>
          <w:i w:val="0"/>
        </w:rPr>
      </w:pPr>
      <w:r w:rsidRPr="001B487D">
        <w:rPr>
          <w:i w:val="0"/>
        </w:rPr>
        <w:t>8.</w:t>
      </w:r>
      <w:r w:rsidRPr="001B487D">
        <w:rPr>
          <w:i w:val="0"/>
        </w:rPr>
        <w:tab/>
        <w:t>člen</w:t>
      </w:r>
    </w:p>
    <w:p w:rsidR="001B487D" w:rsidRPr="001B487D" w:rsidRDefault="001B487D" w:rsidP="001B487D">
      <w:pPr>
        <w:ind w:right="-286"/>
        <w:jc w:val="both"/>
        <w:rPr>
          <w:i w:val="0"/>
        </w:rPr>
      </w:pPr>
    </w:p>
    <w:p w:rsidR="001B487D" w:rsidRPr="001B487D" w:rsidRDefault="001B487D" w:rsidP="001B487D">
      <w:pPr>
        <w:jc w:val="both"/>
        <w:rPr>
          <w:i w:val="0"/>
        </w:rPr>
      </w:pPr>
      <w:r w:rsidRPr="001B487D">
        <w:rPr>
          <w:i w:val="0"/>
        </w:rPr>
        <w:t>Izvajalec se obvezuje, da bo pričel z izvajanjem pogodbenih del, po sklenitvi te pogodbe, najkasneje v roku 3 (treh) koledarskih dni</w:t>
      </w:r>
      <w:r w:rsidRPr="001B487D">
        <w:rPr>
          <w:i w:val="0"/>
          <w:color w:val="FF0000"/>
        </w:rPr>
        <w:t xml:space="preserve"> </w:t>
      </w:r>
      <w:r w:rsidRPr="001B487D">
        <w:rPr>
          <w:i w:val="0"/>
        </w:rPr>
        <w:t>po uvedbi v posel.</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 xml:space="preserve">Gradbena pogodbena dela se izvajalec obvezuje izvajati v skladu s terminskim načrtom izvedbe pogodbenih del in jih dokončati </w:t>
      </w:r>
      <w:r w:rsidRPr="001B487D">
        <w:rPr>
          <w:b/>
          <w:i w:val="0"/>
        </w:rPr>
        <w:t>v roku 150 (sto petdeset) dni</w:t>
      </w:r>
      <w:r w:rsidRPr="001B487D">
        <w:rPr>
          <w:i w:val="0"/>
        </w:rPr>
        <w:t xml:space="preserve"> </w:t>
      </w:r>
      <w:r w:rsidRPr="001B487D">
        <w:rPr>
          <w:b/>
          <w:i w:val="0"/>
        </w:rPr>
        <w:t>po podpisu pogodbe.</w:t>
      </w:r>
      <w:r w:rsidRPr="001B487D">
        <w:rPr>
          <w:i w:val="0"/>
        </w:rPr>
        <w:t xml:space="preserve"> Ostala pogodbena dela (izdelava posnetka objekta, predaja projekta izvedenih del, predaja dokumentov o kvaliteti izvedenih del, izvedba komisijskega pregleda in primopredaje objekta in odprava ugotovljenih pomanjkljivosti in napak) se obvezuje </w:t>
      </w:r>
      <w:r w:rsidRPr="001B487D">
        <w:rPr>
          <w:b/>
          <w:i w:val="0"/>
        </w:rPr>
        <w:t>dokončati v roku 200 (dvesto) dni po podpisu pogodbe.</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Komisijski pregled objekta bo opravljen v roku 15 (petnajst) dni od končanja pogodbenih del. O komisijskem pregledu se sestavi zapisnik, ki ga s podpisom potrdita naročnik in izvajalec.</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Izvajalec se obvezuje, da bo na komisijskem pregledu ugotovljene napake odpravil v rokih določenih v zapisniku komisijskega pregleda.</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lastRenderedPageBreak/>
        <w:t>Vzroke za podaljšanje roka, potrebni čas ter posledice ugotavljata naročnik in izvajalec sproti ter jih evidentirata v gradbenem dnevniku, uredita pa z dodatkom k tej pogodbi.</w:t>
      </w:r>
    </w:p>
    <w:p w:rsidR="001B487D" w:rsidRPr="001B487D" w:rsidRDefault="001B487D" w:rsidP="001B487D">
      <w:pPr>
        <w:jc w:val="both"/>
        <w:rPr>
          <w:i w:val="0"/>
        </w:rPr>
      </w:pPr>
    </w:p>
    <w:p w:rsidR="001B487D" w:rsidRPr="001B487D" w:rsidRDefault="001B487D" w:rsidP="001B487D">
      <w:pPr>
        <w:jc w:val="both"/>
        <w:rPr>
          <w:i w:val="0"/>
        </w:rPr>
      </w:pPr>
    </w:p>
    <w:p w:rsidR="001B487D" w:rsidRPr="001B487D" w:rsidRDefault="001B487D" w:rsidP="001B487D">
      <w:pPr>
        <w:ind w:right="-286"/>
        <w:jc w:val="both"/>
        <w:outlineLvl w:val="0"/>
        <w:rPr>
          <w:b/>
          <w:i w:val="0"/>
        </w:rPr>
      </w:pPr>
      <w:r w:rsidRPr="001B487D">
        <w:rPr>
          <w:b/>
          <w:i w:val="0"/>
        </w:rPr>
        <w:t>Obveznosti naročnika</w:t>
      </w:r>
    </w:p>
    <w:p w:rsidR="001B487D" w:rsidRPr="001B487D" w:rsidRDefault="001B487D" w:rsidP="001B487D">
      <w:pPr>
        <w:ind w:right="-286"/>
        <w:jc w:val="both"/>
        <w:rPr>
          <w:b/>
          <w:i w:val="0"/>
        </w:rPr>
      </w:pPr>
    </w:p>
    <w:p w:rsidR="001B487D" w:rsidRPr="001B487D" w:rsidRDefault="001B487D" w:rsidP="001B487D">
      <w:pPr>
        <w:ind w:left="360" w:right="-286"/>
        <w:jc w:val="center"/>
        <w:rPr>
          <w:i w:val="0"/>
        </w:rPr>
      </w:pPr>
      <w:r w:rsidRPr="001B487D">
        <w:rPr>
          <w:i w:val="0"/>
        </w:rPr>
        <w:t>9.</w:t>
      </w:r>
      <w:r w:rsidRPr="001B487D">
        <w:rPr>
          <w:i w:val="0"/>
        </w:rPr>
        <w:tab/>
        <w:t>člen</w:t>
      </w:r>
    </w:p>
    <w:p w:rsidR="001B487D" w:rsidRPr="001B487D" w:rsidRDefault="001B487D" w:rsidP="001B487D">
      <w:pPr>
        <w:ind w:right="-286"/>
        <w:jc w:val="both"/>
        <w:rPr>
          <w:i w:val="0"/>
        </w:rPr>
      </w:pPr>
    </w:p>
    <w:p w:rsidR="001B487D" w:rsidRPr="001B487D" w:rsidRDefault="001B487D" w:rsidP="001B487D">
      <w:pPr>
        <w:jc w:val="both"/>
        <w:rPr>
          <w:i w:val="0"/>
        </w:rPr>
      </w:pPr>
      <w:r w:rsidRPr="001B487D">
        <w:rPr>
          <w:i w:val="0"/>
        </w:rPr>
        <w:t>Naročnik je dolžan pred pričetkom izvajanja del v roku 3 (treh) koledarskih dni od dneva veljavnosti te pogodbe izvajalca uvesti v posel. Izvajalec je uveden v posel, ko mu naročnik izroči oziroma zagotovi:</w:t>
      </w:r>
    </w:p>
    <w:p w:rsidR="001B487D" w:rsidRPr="001B487D" w:rsidRDefault="001B487D" w:rsidP="00E761B8">
      <w:pPr>
        <w:numPr>
          <w:ilvl w:val="0"/>
          <w:numId w:val="31"/>
        </w:numPr>
        <w:contextualSpacing/>
        <w:jc w:val="both"/>
        <w:rPr>
          <w:i w:val="0"/>
        </w:rPr>
      </w:pPr>
      <w:r w:rsidRPr="001B487D">
        <w:rPr>
          <w:i w:val="0"/>
        </w:rPr>
        <w:t>1 (en) izvod potrjene projektne dokumentacije za izvedbo gradnje (PZI);</w:t>
      </w:r>
    </w:p>
    <w:p w:rsidR="001B487D" w:rsidRPr="001B487D" w:rsidRDefault="001B487D" w:rsidP="00E761B8">
      <w:pPr>
        <w:numPr>
          <w:ilvl w:val="0"/>
          <w:numId w:val="31"/>
        </w:numPr>
        <w:contextualSpacing/>
        <w:jc w:val="both"/>
        <w:rPr>
          <w:i w:val="0"/>
        </w:rPr>
      </w:pPr>
      <w:r w:rsidRPr="001B487D">
        <w:rPr>
          <w:i w:val="0"/>
        </w:rPr>
        <w:t>zemljišča, na katerih se bodo izvajala pogodbena dela;</w:t>
      </w:r>
    </w:p>
    <w:p w:rsidR="001B487D" w:rsidRPr="001B487D" w:rsidRDefault="001B487D" w:rsidP="00E761B8">
      <w:pPr>
        <w:numPr>
          <w:ilvl w:val="0"/>
          <w:numId w:val="31"/>
        </w:numPr>
        <w:jc w:val="both"/>
        <w:rPr>
          <w:i w:val="0"/>
        </w:rPr>
      </w:pPr>
      <w:r w:rsidRPr="001B487D">
        <w:rPr>
          <w:i w:val="0"/>
        </w:rPr>
        <w:t xml:space="preserve">izvajanje nadzora v skladu z določili te pogodbe. </w:t>
      </w:r>
    </w:p>
    <w:p w:rsidR="001B487D" w:rsidRPr="001B487D" w:rsidRDefault="001B487D" w:rsidP="001B487D">
      <w:pPr>
        <w:jc w:val="both"/>
        <w:rPr>
          <w:i w:val="0"/>
          <w:sz w:val="16"/>
          <w:szCs w:val="16"/>
        </w:rPr>
      </w:pPr>
    </w:p>
    <w:p w:rsidR="001B487D" w:rsidRPr="001B487D" w:rsidRDefault="001B487D" w:rsidP="001B487D">
      <w:pPr>
        <w:jc w:val="both"/>
        <w:outlineLvl w:val="0"/>
        <w:rPr>
          <w:i w:val="0"/>
          <w:sz w:val="22"/>
          <w:szCs w:val="22"/>
        </w:rPr>
      </w:pPr>
      <w:r w:rsidRPr="001B487D">
        <w:rPr>
          <w:i w:val="0"/>
        </w:rPr>
        <w:t xml:space="preserve">O uvedbi izvajalca v posel se sestavi poseben zapisnik in to ugotovi v gradbenem dnevniku. </w:t>
      </w:r>
    </w:p>
    <w:p w:rsidR="001B487D" w:rsidRPr="001B487D" w:rsidRDefault="001B487D" w:rsidP="001B487D">
      <w:pPr>
        <w:jc w:val="both"/>
        <w:rPr>
          <w:i w:val="0"/>
        </w:rPr>
      </w:pPr>
    </w:p>
    <w:p w:rsidR="001B487D" w:rsidRPr="001B487D" w:rsidRDefault="001B487D" w:rsidP="001B487D">
      <w:pPr>
        <w:ind w:left="360" w:right="-286"/>
        <w:jc w:val="center"/>
        <w:rPr>
          <w:i w:val="0"/>
        </w:rPr>
      </w:pPr>
      <w:r w:rsidRPr="001B487D">
        <w:rPr>
          <w:i w:val="0"/>
        </w:rPr>
        <w:t>10.</w:t>
      </w:r>
      <w:r w:rsidRPr="001B487D">
        <w:rPr>
          <w:i w:val="0"/>
        </w:rPr>
        <w:tab/>
        <w:t xml:space="preserve"> člen</w:t>
      </w:r>
    </w:p>
    <w:p w:rsidR="001B487D" w:rsidRPr="001B487D" w:rsidRDefault="001B487D" w:rsidP="001B487D">
      <w:pPr>
        <w:ind w:right="28"/>
        <w:jc w:val="both"/>
        <w:rPr>
          <w:i w:val="0"/>
        </w:rPr>
      </w:pPr>
    </w:p>
    <w:p w:rsidR="001B487D" w:rsidRPr="001B487D" w:rsidRDefault="001B487D" w:rsidP="001B487D">
      <w:pPr>
        <w:jc w:val="both"/>
        <w:rPr>
          <w:i w:val="0"/>
        </w:rPr>
      </w:pPr>
      <w:r w:rsidRPr="001B487D">
        <w:rPr>
          <w:i w:val="0"/>
        </w:rPr>
        <w:t>V zvezi z izvajanjem pogodbenih del se naročnik obvezuje, da bo:</w:t>
      </w:r>
    </w:p>
    <w:p w:rsidR="001B487D" w:rsidRPr="001B487D" w:rsidRDefault="001B487D" w:rsidP="00E761B8">
      <w:pPr>
        <w:numPr>
          <w:ilvl w:val="0"/>
          <w:numId w:val="32"/>
        </w:numPr>
        <w:jc w:val="both"/>
        <w:rPr>
          <w:rFonts w:eastAsiaTheme="minorHAnsi"/>
          <w:i w:val="0"/>
          <w:lang w:eastAsia="en-US"/>
        </w:rPr>
      </w:pPr>
      <w:r w:rsidRPr="001B487D">
        <w:rPr>
          <w:i w:val="0"/>
        </w:rPr>
        <w:t xml:space="preserve">izvajalcu dal vse informacije, s katerimi razpolaga, in so za prevzeti obseg del potrebne; </w:t>
      </w:r>
    </w:p>
    <w:p w:rsidR="001B487D" w:rsidRPr="001B487D" w:rsidRDefault="001B487D" w:rsidP="00E761B8">
      <w:pPr>
        <w:numPr>
          <w:ilvl w:val="0"/>
          <w:numId w:val="32"/>
        </w:numPr>
        <w:jc w:val="both"/>
        <w:rPr>
          <w:i w:val="0"/>
        </w:rPr>
      </w:pPr>
      <w:r w:rsidRPr="001B487D">
        <w:rPr>
          <w:i w:val="0"/>
        </w:rPr>
        <w:t>po prijavi začetka gradnje javil izvajalcu vsako spremembo v zvezi z nadzornikom;</w:t>
      </w:r>
    </w:p>
    <w:p w:rsidR="001B487D" w:rsidRPr="001B487D" w:rsidRDefault="001B487D" w:rsidP="00E761B8">
      <w:pPr>
        <w:numPr>
          <w:ilvl w:val="0"/>
          <w:numId w:val="32"/>
        </w:numPr>
        <w:contextualSpacing/>
        <w:jc w:val="both"/>
        <w:rPr>
          <w:i w:val="0"/>
        </w:rPr>
      </w:pPr>
      <w:r w:rsidRPr="001B487D">
        <w:rPr>
          <w:i w:val="0"/>
        </w:rPr>
        <w:t>sodeloval z izvajalcem s ciljem, da prevzete obveznosti izvrši pravočasno in v skladu z določili te pogodbe;</w:t>
      </w:r>
    </w:p>
    <w:p w:rsidR="001B487D" w:rsidRPr="001B487D" w:rsidRDefault="001B487D" w:rsidP="00E761B8">
      <w:pPr>
        <w:numPr>
          <w:ilvl w:val="0"/>
          <w:numId w:val="32"/>
        </w:numPr>
        <w:contextualSpacing/>
        <w:jc w:val="both"/>
        <w:rPr>
          <w:i w:val="0"/>
        </w:rPr>
      </w:pPr>
      <w:r w:rsidRPr="001B487D">
        <w:rPr>
          <w:i w:val="0"/>
        </w:rPr>
        <w:t>tekoče spremljal izvajanje pogodbenih del, potrjeval predložene dokumente in plačeval naročena dela v dogovorjenih rokih.</w:t>
      </w:r>
    </w:p>
    <w:p w:rsidR="001B487D" w:rsidRPr="001B487D" w:rsidRDefault="001B487D" w:rsidP="001B487D">
      <w:pPr>
        <w:ind w:right="-286"/>
        <w:jc w:val="both"/>
        <w:rPr>
          <w:b/>
          <w:i w:val="0"/>
        </w:rPr>
      </w:pPr>
    </w:p>
    <w:p w:rsidR="001B487D" w:rsidRPr="001B487D" w:rsidRDefault="001B487D" w:rsidP="001B487D">
      <w:pPr>
        <w:ind w:right="-286"/>
        <w:jc w:val="both"/>
        <w:rPr>
          <w:b/>
          <w:i w:val="0"/>
        </w:rPr>
      </w:pPr>
    </w:p>
    <w:p w:rsidR="001B487D" w:rsidRPr="001B487D" w:rsidRDefault="001B487D" w:rsidP="001B487D">
      <w:pPr>
        <w:outlineLvl w:val="0"/>
        <w:rPr>
          <w:b/>
          <w:i w:val="0"/>
        </w:rPr>
      </w:pPr>
      <w:r w:rsidRPr="001B487D">
        <w:rPr>
          <w:b/>
          <w:i w:val="0"/>
        </w:rPr>
        <w:t>Obveznosti izvajalca</w:t>
      </w:r>
    </w:p>
    <w:p w:rsidR="001B487D" w:rsidRPr="001B487D" w:rsidRDefault="001B487D" w:rsidP="001B487D">
      <w:pPr>
        <w:ind w:left="360" w:right="-286"/>
        <w:jc w:val="center"/>
        <w:rPr>
          <w:i w:val="0"/>
        </w:rPr>
      </w:pPr>
      <w:r w:rsidRPr="001B487D">
        <w:rPr>
          <w:i w:val="0"/>
        </w:rPr>
        <w:t>11.</w:t>
      </w:r>
      <w:r w:rsidRPr="001B487D">
        <w:rPr>
          <w:i w:val="0"/>
        </w:rPr>
        <w:tab/>
        <w:t xml:space="preserve"> člen</w:t>
      </w:r>
    </w:p>
    <w:p w:rsidR="001B487D" w:rsidRPr="001B487D" w:rsidRDefault="001B487D" w:rsidP="001B487D">
      <w:pPr>
        <w:tabs>
          <w:tab w:val="left" w:pos="0"/>
        </w:tabs>
        <w:ind w:right="28"/>
        <w:jc w:val="both"/>
        <w:rPr>
          <w:i w:val="0"/>
        </w:rPr>
      </w:pPr>
    </w:p>
    <w:p w:rsidR="001B487D" w:rsidRPr="001B487D" w:rsidRDefault="001B487D" w:rsidP="001B487D">
      <w:pPr>
        <w:tabs>
          <w:tab w:val="left" w:pos="0"/>
        </w:tabs>
        <w:ind w:right="28"/>
        <w:jc w:val="both"/>
        <w:rPr>
          <w:i w:val="0"/>
        </w:rPr>
      </w:pPr>
      <w:r w:rsidRPr="001B487D">
        <w:rPr>
          <w:i w:val="0"/>
        </w:rPr>
        <w:t>V zvezi z izvajanjem pogodbenih del se izvajalec obvezuje:</w:t>
      </w:r>
    </w:p>
    <w:p w:rsidR="001B487D" w:rsidRPr="001B487D" w:rsidRDefault="001B487D" w:rsidP="001B487D">
      <w:pPr>
        <w:tabs>
          <w:tab w:val="left" w:pos="0"/>
        </w:tabs>
        <w:ind w:right="28"/>
        <w:jc w:val="both"/>
        <w:rPr>
          <w:i w:val="0"/>
        </w:rPr>
      </w:pPr>
    </w:p>
    <w:p w:rsidR="001B487D" w:rsidRPr="001B487D" w:rsidRDefault="001B487D" w:rsidP="00E761B8">
      <w:pPr>
        <w:numPr>
          <w:ilvl w:val="0"/>
          <w:numId w:val="33"/>
        </w:numPr>
        <w:tabs>
          <w:tab w:val="left" w:pos="0"/>
        </w:tabs>
        <w:ind w:right="28"/>
        <w:jc w:val="both"/>
        <w:rPr>
          <w:i w:val="0"/>
        </w:rPr>
      </w:pPr>
      <w:r w:rsidRPr="001B487D">
        <w:rPr>
          <w:i w:val="0"/>
        </w:rPr>
        <w:t>pred pričetkom izvajanja del pripraviti prijavo gradbišča v elektronski obliki in jo preko investitorja posredovati nadzoru, ki formalno vloži prijavo pristojnemu organu;</w:t>
      </w:r>
    </w:p>
    <w:p w:rsidR="001B487D" w:rsidRPr="001B487D" w:rsidRDefault="001B487D" w:rsidP="00E761B8">
      <w:pPr>
        <w:numPr>
          <w:ilvl w:val="0"/>
          <w:numId w:val="33"/>
        </w:numPr>
        <w:tabs>
          <w:tab w:val="left" w:pos="0"/>
        </w:tabs>
        <w:ind w:right="28"/>
        <w:jc w:val="both"/>
        <w:rPr>
          <w:i w:val="0"/>
        </w:rPr>
      </w:pPr>
      <w:r w:rsidRPr="001B487D">
        <w:rPr>
          <w:i w:val="0"/>
        </w:rPr>
        <w:t>izvršiti dela kvalitetno, v skladu z Gradbenim zakonom in na njegovi podlagi sprejetimi predpisi, ob upoštevanju ostalih veljavnih predpisov in v skladu z razpisnimi zahtevami ter projektno dokumentacijo;</w:t>
      </w:r>
    </w:p>
    <w:p w:rsidR="001B487D" w:rsidRPr="001B487D" w:rsidRDefault="001B487D" w:rsidP="00E761B8">
      <w:pPr>
        <w:numPr>
          <w:ilvl w:val="0"/>
          <w:numId w:val="33"/>
        </w:numPr>
        <w:tabs>
          <w:tab w:val="left" w:pos="0"/>
        </w:tabs>
        <w:ind w:right="28"/>
        <w:jc w:val="both"/>
        <w:rPr>
          <w:i w:val="0"/>
        </w:rPr>
      </w:pPr>
      <w:r w:rsidRPr="001B487D">
        <w:rPr>
          <w:i w:val="0"/>
        </w:rPr>
        <w:t>opozoriti naročnika na napake v projektni dokumentaciji v roku 30 (trideset) dni od sklenitve te pogodbe oz. nemudoma po odkritju napake, če napake kljub skrbnemu pregledu projektne dokumentacije ni mogel pravočasno odkriti. Če izvajalec ne izpolni dolžnosti notifikacije, izgubi pravico zahtevati podaljšanje roka iz tega naslova;</w:t>
      </w:r>
    </w:p>
    <w:p w:rsidR="001B487D" w:rsidRPr="001B487D" w:rsidRDefault="001B487D" w:rsidP="00E761B8">
      <w:pPr>
        <w:numPr>
          <w:ilvl w:val="0"/>
          <w:numId w:val="33"/>
        </w:numPr>
        <w:tabs>
          <w:tab w:val="left" w:pos="0"/>
        </w:tabs>
        <w:ind w:right="28"/>
        <w:jc w:val="both"/>
        <w:rPr>
          <w:i w:val="0"/>
        </w:rPr>
      </w:pPr>
      <w:r w:rsidRPr="001B487D">
        <w:rPr>
          <w:i w:val="0"/>
        </w:rPr>
        <w:t>pisno obvestiti naročnika o pričetku in dokončanju del;</w:t>
      </w:r>
    </w:p>
    <w:p w:rsidR="001B487D" w:rsidRPr="001B487D" w:rsidRDefault="001B487D" w:rsidP="00E761B8">
      <w:pPr>
        <w:numPr>
          <w:ilvl w:val="0"/>
          <w:numId w:val="33"/>
        </w:numPr>
        <w:tabs>
          <w:tab w:val="left" w:pos="0"/>
        </w:tabs>
        <w:ind w:right="28"/>
        <w:jc w:val="both"/>
        <w:rPr>
          <w:i w:val="0"/>
        </w:rPr>
      </w:pPr>
      <w:r w:rsidRPr="001B487D">
        <w:rPr>
          <w:i w:val="0"/>
        </w:rPr>
        <w:t>obveščati nadzornika pred začetkom vsake pomembne faze gradnje;</w:t>
      </w:r>
    </w:p>
    <w:p w:rsidR="001B487D" w:rsidRPr="001B487D" w:rsidRDefault="001B487D" w:rsidP="00E761B8">
      <w:pPr>
        <w:numPr>
          <w:ilvl w:val="0"/>
          <w:numId w:val="33"/>
        </w:numPr>
        <w:jc w:val="both"/>
        <w:rPr>
          <w:rFonts w:eastAsiaTheme="minorHAnsi"/>
          <w:i w:val="0"/>
          <w:lang w:eastAsia="en-US"/>
        </w:rPr>
      </w:pPr>
      <w:r w:rsidRPr="001B487D">
        <w:rPr>
          <w:i w:val="0"/>
        </w:rPr>
        <w:t>da zagotovi ustrezen načrt organizacije gradbišča;</w:t>
      </w:r>
    </w:p>
    <w:p w:rsidR="001B487D" w:rsidRPr="001B487D" w:rsidRDefault="001B487D" w:rsidP="00E761B8">
      <w:pPr>
        <w:numPr>
          <w:ilvl w:val="0"/>
          <w:numId w:val="33"/>
        </w:numPr>
        <w:jc w:val="both"/>
        <w:rPr>
          <w:i w:val="0"/>
        </w:rPr>
      </w:pPr>
      <w:r w:rsidRPr="001B487D">
        <w:rPr>
          <w:i w:val="0"/>
        </w:rPr>
        <w:t>da zagotovi ograditev in označitev gradbišča z gradbiščno tablo, ki mora biti v času od začetka gradnje do konca gradnje na vidnem mestu nameščena na gradbišču;</w:t>
      </w:r>
    </w:p>
    <w:p w:rsidR="001B487D" w:rsidRPr="001B487D" w:rsidRDefault="001B487D" w:rsidP="00E761B8">
      <w:pPr>
        <w:numPr>
          <w:ilvl w:val="0"/>
          <w:numId w:val="33"/>
        </w:numPr>
        <w:jc w:val="both"/>
        <w:rPr>
          <w:i w:val="0"/>
        </w:rPr>
      </w:pPr>
      <w:r w:rsidRPr="001B487D">
        <w:rPr>
          <w:i w:val="0"/>
        </w:rPr>
        <w:t>da bo v sodelovanju z nadzornikom zagotovil zakoličenje objekta na terenu;</w:t>
      </w:r>
    </w:p>
    <w:p w:rsidR="001B487D" w:rsidRPr="001B487D" w:rsidRDefault="001B487D" w:rsidP="00E761B8">
      <w:pPr>
        <w:numPr>
          <w:ilvl w:val="0"/>
          <w:numId w:val="33"/>
        </w:numPr>
        <w:jc w:val="both"/>
        <w:rPr>
          <w:i w:val="0"/>
        </w:rPr>
      </w:pPr>
      <w:r w:rsidRPr="001B487D">
        <w:rPr>
          <w:i w:val="0"/>
          <w:color w:val="000000"/>
          <w:shd w:val="clear" w:color="auto" w:fill="FFFFFF"/>
        </w:rPr>
        <w:t>da bo pri izvajanju gradnje skrbel za to, da je zagotovljena varnost objekta, življenje in zdravje ljudi, mimoidočih, prometa, sosednjih objektov in okolice;</w:t>
      </w:r>
    </w:p>
    <w:p w:rsidR="001B487D" w:rsidRPr="001B487D" w:rsidRDefault="001B487D" w:rsidP="00E761B8">
      <w:pPr>
        <w:pStyle w:val="alineazaodstavkom"/>
        <w:numPr>
          <w:ilvl w:val="0"/>
          <w:numId w:val="33"/>
        </w:numPr>
        <w:shd w:val="clear" w:color="auto" w:fill="FFFFFF"/>
        <w:spacing w:before="0" w:beforeAutospacing="0" w:after="0" w:afterAutospacing="0"/>
        <w:jc w:val="both"/>
        <w:rPr>
          <w:sz w:val="22"/>
          <w:szCs w:val="22"/>
        </w:rPr>
      </w:pPr>
      <w:r w:rsidRPr="001B487D">
        <w:rPr>
          <w:sz w:val="22"/>
          <w:szCs w:val="22"/>
        </w:rPr>
        <w:t>da bo v skladu z Gradbenim zakonom in pravili stroke zagotavljal kakovost izvedbe najmanj take ravni, kot je predpisana z Gradbenim zakonom;</w:t>
      </w:r>
    </w:p>
    <w:p w:rsidR="001B487D" w:rsidRPr="001B487D" w:rsidRDefault="001B487D" w:rsidP="00E761B8">
      <w:pPr>
        <w:pStyle w:val="alineazaodstavkom"/>
        <w:numPr>
          <w:ilvl w:val="0"/>
          <w:numId w:val="33"/>
        </w:numPr>
        <w:shd w:val="clear" w:color="auto" w:fill="FFFFFF"/>
        <w:spacing w:before="0" w:beforeAutospacing="0" w:after="0" w:afterAutospacing="0"/>
        <w:jc w:val="both"/>
        <w:rPr>
          <w:sz w:val="22"/>
          <w:szCs w:val="22"/>
        </w:rPr>
      </w:pPr>
      <w:r w:rsidRPr="001B487D">
        <w:rPr>
          <w:sz w:val="22"/>
          <w:szCs w:val="22"/>
        </w:rPr>
        <w:lastRenderedPageBreak/>
        <w:t> izvajati gradnjo na podlagi pravnomočnega gradbenega dovoljenja in skladno z njim, v skladu z dokumentacijo za izvedbo gradnje, pogodbo, predpisi ter pravili stroke;</w:t>
      </w:r>
    </w:p>
    <w:p w:rsidR="001B487D" w:rsidRPr="001B487D" w:rsidRDefault="001B487D" w:rsidP="00E761B8">
      <w:pPr>
        <w:pStyle w:val="alineazaodstavkom"/>
        <w:numPr>
          <w:ilvl w:val="0"/>
          <w:numId w:val="33"/>
        </w:numPr>
        <w:shd w:val="clear" w:color="auto" w:fill="FFFFFF"/>
        <w:spacing w:before="0" w:beforeAutospacing="0" w:after="0" w:afterAutospacing="0"/>
        <w:jc w:val="both"/>
        <w:rPr>
          <w:sz w:val="22"/>
          <w:szCs w:val="22"/>
        </w:rPr>
      </w:pPr>
      <w:r w:rsidRPr="001B487D">
        <w:rPr>
          <w:sz w:val="22"/>
          <w:szCs w:val="22"/>
        </w:rPr>
        <w:t>voditi gradbeni dnevnik in knjigo obračunskih izmer;</w:t>
      </w:r>
    </w:p>
    <w:p w:rsidR="001B487D" w:rsidRPr="001B487D" w:rsidRDefault="001B487D" w:rsidP="00E761B8">
      <w:pPr>
        <w:pStyle w:val="alineazaodstavkom"/>
        <w:numPr>
          <w:ilvl w:val="0"/>
          <w:numId w:val="33"/>
        </w:numPr>
        <w:shd w:val="clear" w:color="auto" w:fill="FFFFFF"/>
        <w:spacing w:before="0" w:beforeAutospacing="0" w:after="0" w:afterAutospacing="0"/>
        <w:jc w:val="both"/>
        <w:rPr>
          <w:sz w:val="22"/>
          <w:szCs w:val="22"/>
        </w:rPr>
      </w:pPr>
      <w:r w:rsidRPr="001B487D">
        <w:rPr>
          <w:sz w:val="22"/>
          <w:szCs w:val="22"/>
        </w:rPr>
        <w:t> pravočasno obveščati nadzornika pred vsako pomembno fazo izvajanja gradnje;</w:t>
      </w:r>
    </w:p>
    <w:p w:rsidR="001B487D" w:rsidRPr="001B487D" w:rsidRDefault="001B487D" w:rsidP="00E761B8">
      <w:pPr>
        <w:pStyle w:val="alineazaodstavkom"/>
        <w:numPr>
          <w:ilvl w:val="0"/>
          <w:numId w:val="33"/>
        </w:numPr>
        <w:shd w:val="clear" w:color="auto" w:fill="FFFFFF"/>
        <w:spacing w:before="0" w:beforeAutospacing="0" w:after="0" w:afterAutospacing="0"/>
        <w:jc w:val="both"/>
        <w:rPr>
          <w:sz w:val="22"/>
          <w:szCs w:val="22"/>
        </w:rPr>
      </w:pPr>
      <w:r w:rsidRPr="001B487D">
        <w:rPr>
          <w:sz w:val="22"/>
          <w:szCs w:val="22"/>
        </w:rPr>
        <w:t>zagotavljati varnost in zdravje delavcev, varnost ljudi in predmetov pri izvajanju gradnje ter preprečuje čezmerne obremenitve okolja;</w:t>
      </w:r>
    </w:p>
    <w:p w:rsidR="001B487D" w:rsidRPr="001B487D" w:rsidRDefault="001B487D" w:rsidP="00E761B8">
      <w:pPr>
        <w:pStyle w:val="alineazaodstavkom"/>
        <w:numPr>
          <w:ilvl w:val="0"/>
          <w:numId w:val="33"/>
        </w:numPr>
        <w:shd w:val="clear" w:color="auto" w:fill="FFFFFF"/>
        <w:spacing w:before="0" w:beforeAutospacing="0" w:after="0" w:afterAutospacing="0"/>
        <w:jc w:val="both"/>
        <w:rPr>
          <w:sz w:val="22"/>
          <w:szCs w:val="22"/>
        </w:rPr>
      </w:pPr>
      <w:r w:rsidRPr="001B487D">
        <w:rPr>
          <w:sz w:val="22"/>
          <w:szCs w:val="22"/>
        </w:rPr>
        <w:t>izbirati tehnološke in delovne procese, ki povzročajo najmanjše možno tveganje za nastanek nezgod pri delu, poklicnih bolezni ali bolezni v zvezi z delom ter najmanjše negativne vplive na okolje in objekte;</w:t>
      </w:r>
    </w:p>
    <w:p w:rsidR="001B487D" w:rsidRPr="001B487D" w:rsidRDefault="001B487D" w:rsidP="00E761B8">
      <w:pPr>
        <w:pStyle w:val="alineazaodstavkom"/>
        <w:numPr>
          <w:ilvl w:val="0"/>
          <w:numId w:val="33"/>
        </w:numPr>
        <w:shd w:val="clear" w:color="auto" w:fill="FFFFFF"/>
        <w:spacing w:before="0" w:beforeAutospacing="0" w:after="0" w:afterAutospacing="0"/>
        <w:jc w:val="both"/>
        <w:rPr>
          <w:sz w:val="22"/>
          <w:szCs w:val="22"/>
        </w:rPr>
      </w:pPr>
      <w:r w:rsidRPr="001B487D">
        <w:rPr>
          <w:sz w:val="22"/>
          <w:szCs w:val="22"/>
        </w:rPr>
        <w:t>po končani gradnji odstraniti gradbene ovire in omejitve dostopa, na območju gradnje odstrani in očisti odpadke ter gradbišče ustrezno uredi;</w:t>
      </w:r>
    </w:p>
    <w:p w:rsidR="001B487D" w:rsidRPr="001B487D" w:rsidRDefault="001B487D" w:rsidP="00E761B8">
      <w:pPr>
        <w:pStyle w:val="alineazaodstavkom"/>
        <w:numPr>
          <w:ilvl w:val="0"/>
          <w:numId w:val="33"/>
        </w:numPr>
        <w:shd w:val="clear" w:color="auto" w:fill="FFFFFF"/>
        <w:tabs>
          <w:tab w:val="left" w:pos="0"/>
        </w:tabs>
        <w:spacing w:before="0" w:beforeAutospacing="0" w:after="0" w:afterAutospacing="0"/>
        <w:ind w:right="28"/>
        <w:jc w:val="both"/>
        <w:rPr>
          <w:sz w:val="22"/>
          <w:szCs w:val="22"/>
        </w:rPr>
      </w:pPr>
      <w:r w:rsidRPr="001B487D">
        <w:rPr>
          <w:sz w:val="22"/>
          <w:szCs w:val="22"/>
        </w:rPr>
        <w:t>podpisati izjave o dokončanju gradnje in dokazilo o zanesljivosti;</w:t>
      </w:r>
    </w:p>
    <w:p w:rsidR="001B487D" w:rsidRPr="001B487D" w:rsidRDefault="001B487D" w:rsidP="00E761B8">
      <w:pPr>
        <w:numPr>
          <w:ilvl w:val="0"/>
          <w:numId w:val="33"/>
        </w:numPr>
        <w:tabs>
          <w:tab w:val="left" w:pos="0"/>
        </w:tabs>
        <w:ind w:right="28"/>
        <w:jc w:val="both"/>
        <w:rPr>
          <w:i w:val="0"/>
          <w:sz w:val="22"/>
          <w:szCs w:val="22"/>
        </w:rPr>
      </w:pPr>
      <w:r w:rsidRPr="001B487D">
        <w:rPr>
          <w:i w:val="0"/>
        </w:rPr>
        <w:t>pričeti z deli v pogodbeno dogovorjenem roku, dela izvajal skladno z določili te pogodbe in jih dokončati v roku, določenem s pogodbo;</w:t>
      </w:r>
    </w:p>
    <w:p w:rsidR="001B487D" w:rsidRPr="001B487D" w:rsidRDefault="001B487D" w:rsidP="00E761B8">
      <w:pPr>
        <w:numPr>
          <w:ilvl w:val="0"/>
          <w:numId w:val="33"/>
        </w:numPr>
        <w:tabs>
          <w:tab w:val="left" w:pos="0"/>
        </w:tabs>
        <w:ind w:right="28"/>
        <w:jc w:val="both"/>
        <w:rPr>
          <w:i w:val="0"/>
        </w:rPr>
      </w:pPr>
      <w:r w:rsidRPr="001B487D">
        <w:rPr>
          <w:i w:val="0"/>
        </w:rPr>
        <w:t>izvajati dela po projektni dokumentaciji, v visoki kvaliteti, v skladu z veljavnimi predpisi, standardi, gradbenimi normativi in zakonodajo;</w:t>
      </w:r>
    </w:p>
    <w:p w:rsidR="001B487D" w:rsidRPr="001B487D" w:rsidRDefault="001B487D" w:rsidP="00E761B8">
      <w:pPr>
        <w:numPr>
          <w:ilvl w:val="0"/>
          <w:numId w:val="33"/>
        </w:numPr>
        <w:tabs>
          <w:tab w:val="left" w:pos="0"/>
        </w:tabs>
        <w:ind w:right="28"/>
        <w:jc w:val="both"/>
        <w:rPr>
          <w:i w:val="0"/>
        </w:rPr>
      </w:pPr>
      <w:r w:rsidRPr="001B487D">
        <w:rPr>
          <w:i w:val="0"/>
        </w:rPr>
        <w:t>voditi gradbeni dnevnik v katerega vnaša pomembne podatke o izvajanju gradnje in knjigo obračunskih izmer ažurno za ves čas gradnje;</w:t>
      </w:r>
    </w:p>
    <w:p w:rsidR="001B487D" w:rsidRPr="001B487D" w:rsidRDefault="001B487D" w:rsidP="00E761B8">
      <w:pPr>
        <w:numPr>
          <w:ilvl w:val="0"/>
          <w:numId w:val="33"/>
        </w:numPr>
        <w:jc w:val="both"/>
        <w:rPr>
          <w:rFonts w:eastAsiaTheme="minorHAnsi"/>
          <w:i w:val="0"/>
          <w:lang w:eastAsia="en-US"/>
        </w:rPr>
      </w:pPr>
      <w:r w:rsidRPr="001B487D">
        <w:rPr>
          <w:i w:val="0"/>
          <w:color w:val="000000"/>
          <w:shd w:val="clear" w:color="auto" w:fill="FFFFFF"/>
        </w:rPr>
        <w:t>v dokumentacijo za izvedbo gradnje vpisati vse spremembe nastale med gradnjo;</w:t>
      </w:r>
    </w:p>
    <w:p w:rsidR="001B487D" w:rsidRPr="001B487D" w:rsidRDefault="001B487D" w:rsidP="00E761B8">
      <w:pPr>
        <w:numPr>
          <w:ilvl w:val="0"/>
          <w:numId w:val="33"/>
        </w:numPr>
        <w:tabs>
          <w:tab w:val="left" w:pos="0"/>
        </w:tabs>
        <w:ind w:right="28"/>
        <w:jc w:val="both"/>
        <w:rPr>
          <w:i w:val="0"/>
        </w:rPr>
      </w:pPr>
      <w:r w:rsidRPr="001B487D">
        <w:rPr>
          <w:i w:val="0"/>
        </w:rPr>
        <w:t>opozoriti naročnika na morebitne  pomanjkljivosti ali nepravilnosti, ki jih je kot strokovno usposobljen izvajalec pri izvajanju del odkril (opozorilo poda z vpisom v gradbeni dnevnik);</w:t>
      </w:r>
    </w:p>
    <w:p w:rsidR="001B487D" w:rsidRPr="001B487D" w:rsidRDefault="001B487D" w:rsidP="00E761B8">
      <w:pPr>
        <w:numPr>
          <w:ilvl w:val="0"/>
          <w:numId w:val="33"/>
        </w:numPr>
        <w:tabs>
          <w:tab w:val="left" w:pos="0"/>
        </w:tabs>
        <w:ind w:right="28"/>
        <w:jc w:val="both"/>
        <w:rPr>
          <w:i w:val="0"/>
        </w:rPr>
      </w:pPr>
      <w:r w:rsidRPr="001B487D">
        <w:rPr>
          <w:i w:val="0"/>
        </w:rPr>
        <w:t>pravočasno pisno obvestiti naročnika o vseh spremembah, ki bi imele za posledico način izvedbe ali pogodbeno dogovorjenih rokov;</w:t>
      </w:r>
    </w:p>
    <w:p w:rsidR="001B487D" w:rsidRPr="001B487D" w:rsidRDefault="001B487D" w:rsidP="00E761B8">
      <w:pPr>
        <w:numPr>
          <w:ilvl w:val="0"/>
          <w:numId w:val="33"/>
        </w:numPr>
        <w:tabs>
          <w:tab w:val="left" w:pos="0"/>
        </w:tabs>
        <w:ind w:right="28"/>
        <w:jc w:val="both"/>
        <w:rPr>
          <w:i w:val="0"/>
        </w:rPr>
      </w:pPr>
      <w:r w:rsidRPr="001B487D">
        <w:rPr>
          <w:i w:val="0"/>
        </w:rPr>
        <w:t>izvajati vsa dela s strokovno usposobljenimi delavci in odgovarjati ter garantirati za svoje delo, kakor tudi za delo svojih podizvajalcev oz. kooperantov;</w:t>
      </w:r>
    </w:p>
    <w:p w:rsidR="001B487D" w:rsidRPr="001B487D" w:rsidRDefault="001B487D" w:rsidP="00E761B8">
      <w:pPr>
        <w:numPr>
          <w:ilvl w:val="0"/>
          <w:numId w:val="33"/>
        </w:numPr>
        <w:tabs>
          <w:tab w:val="left" w:pos="0"/>
        </w:tabs>
        <w:ind w:right="28"/>
        <w:jc w:val="both"/>
        <w:rPr>
          <w:i w:val="0"/>
        </w:rPr>
      </w:pPr>
      <w:r w:rsidRPr="001B487D">
        <w:rPr>
          <w:i w:val="0"/>
        </w:rPr>
        <w:t>pred prevzemom izročiti naročniku originale potrebne dokumentacije o kvaliteti izvedenih del (ateste, poročila pregledov, certifikate, garancijske liste ipd.);</w:t>
      </w:r>
    </w:p>
    <w:p w:rsidR="001B487D" w:rsidRPr="001B487D" w:rsidRDefault="001B487D" w:rsidP="00E761B8">
      <w:pPr>
        <w:numPr>
          <w:ilvl w:val="0"/>
          <w:numId w:val="33"/>
        </w:numPr>
        <w:tabs>
          <w:tab w:val="left" w:pos="0"/>
        </w:tabs>
        <w:ind w:right="28"/>
        <w:jc w:val="both"/>
        <w:rPr>
          <w:i w:val="0"/>
        </w:rPr>
      </w:pPr>
      <w:r w:rsidRPr="001B487D">
        <w:rPr>
          <w:i w:val="0"/>
        </w:rPr>
        <w:t>sodelovati pri pripravi dokumentacije za komisijski pregled za vsa dela po tej pogodbi;</w:t>
      </w:r>
    </w:p>
    <w:p w:rsidR="001B487D" w:rsidRPr="001B487D" w:rsidRDefault="001B487D" w:rsidP="00E761B8">
      <w:pPr>
        <w:numPr>
          <w:ilvl w:val="0"/>
          <w:numId w:val="33"/>
        </w:numPr>
        <w:tabs>
          <w:tab w:val="left" w:pos="0"/>
        </w:tabs>
        <w:ind w:right="28"/>
        <w:jc w:val="both"/>
        <w:rPr>
          <w:i w:val="0"/>
        </w:rPr>
      </w:pPr>
      <w:r w:rsidRPr="001B487D">
        <w:rPr>
          <w:i w:val="0"/>
        </w:rPr>
        <w:t>sodelovati pri komisijskem pregledu in primopredaji;</w:t>
      </w:r>
    </w:p>
    <w:p w:rsidR="001B487D" w:rsidRPr="001B487D" w:rsidRDefault="001B487D" w:rsidP="00E761B8">
      <w:pPr>
        <w:numPr>
          <w:ilvl w:val="0"/>
          <w:numId w:val="33"/>
        </w:numPr>
        <w:tabs>
          <w:tab w:val="left" w:pos="0"/>
        </w:tabs>
        <w:ind w:right="28"/>
        <w:contextualSpacing/>
        <w:jc w:val="both"/>
        <w:rPr>
          <w:i w:val="0"/>
        </w:rPr>
      </w:pPr>
      <w:r w:rsidRPr="001B487D">
        <w:rPr>
          <w:i w:val="0"/>
        </w:rPr>
        <w:t>ob primopredaji predati izpolnjene obrazce za GJI - gospodarsko javno infrastrukturo, ki so zahtevani skladno z navodilom za prevzem komunalne opreme naročnika;</w:t>
      </w:r>
    </w:p>
    <w:p w:rsidR="001B487D" w:rsidRPr="001B487D" w:rsidRDefault="001B487D" w:rsidP="00E761B8">
      <w:pPr>
        <w:numPr>
          <w:ilvl w:val="0"/>
          <w:numId w:val="33"/>
        </w:numPr>
        <w:tabs>
          <w:tab w:val="left" w:pos="0"/>
        </w:tabs>
        <w:ind w:right="28"/>
        <w:jc w:val="both"/>
        <w:rPr>
          <w:i w:val="0"/>
        </w:rPr>
      </w:pPr>
      <w:r w:rsidRPr="001B487D">
        <w:rPr>
          <w:i w:val="0"/>
        </w:rPr>
        <w:t>odpraviti vse napake in pomanjkljivosti, ugotovljene na komisijskem pregledu;</w:t>
      </w:r>
    </w:p>
    <w:p w:rsidR="001B487D" w:rsidRPr="001B487D" w:rsidRDefault="001B487D" w:rsidP="00E761B8">
      <w:pPr>
        <w:numPr>
          <w:ilvl w:val="0"/>
          <w:numId w:val="34"/>
        </w:numPr>
        <w:ind w:right="28"/>
        <w:contextualSpacing/>
        <w:jc w:val="both"/>
        <w:rPr>
          <w:i w:val="0"/>
          <w:color w:val="000000"/>
        </w:rPr>
      </w:pPr>
      <w:r w:rsidRPr="001B487D">
        <w:rPr>
          <w:i w:val="0"/>
          <w:color w:val="000000"/>
        </w:rPr>
        <w:t>ob dokončanju del zagotoviti izdelavo projektne dokumentacije izvedenih del (PID) in izdelati navodila za obratovanje in vzdrževanje ter jih izročiti naročniku v 4 (štirih) izvodih in elektronski obliki (.pdf. in .dwg formatu);</w:t>
      </w:r>
    </w:p>
    <w:p w:rsidR="001B487D" w:rsidRPr="001B487D" w:rsidRDefault="001B487D" w:rsidP="00E761B8">
      <w:pPr>
        <w:numPr>
          <w:ilvl w:val="0"/>
          <w:numId w:val="33"/>
        </w:numPr>
        <w:tabs>
          <w:tab w:val="left" w:pos="0"/>
        </w:tabs>
        <w:ind w:right="28"/>
        <w:jc w:val="both"/>
        <w:rPr>
          <w:i w:val="0"/>
        </w:rPr>
      </w:pPr>
      <w:r w:rsidRPr="001B487D">
        <w:rPr>
          <w:i w:val="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1B487D" w:rsidRPr="001B487D" w:rsidRDefault="001B487D" w:rsidP="00E761B8">
      <w:pPr>
        <w:numPr>
          <w:ilvl w:val="0"/>
          <w:numId w:val="33"/>
        </w:numPr>
        <w:tabs>
          <w:tab w:val="left" w:pos="0"/>
        </w:tabs>
        <w:ind w:right="28"/>
        <w:jc w:val="both"/>
        <w:rPr>
          <w:i w:val="0"/>
        </w:rPr>
      </w:pPr>
      <w:r w:rsidRPr="001B487D">
        <w:rPr>
          <w:i w:val="0"/>
        </w:rPr>
        <w:t>skrbeti za varnostne ukrepe na gradbišču za svoje in tuje delavce, naprave, materiale in mimoidoče po veljavnem Zakonu in predpisih o varstvu pri delu;</w:t>
      </w:r>
    </w:p>
    <w:p w:rsidR="001B487D" w:rsidRPr="001B487D" w:rsidRDefault="001B487D" w:rsidP="00E761B8">
      <w:pPr>
        <w:numPr>
          <w:ilvl w:val="0"/>
          <w:numId w:val="33"/>
        </w:numPr>
        <w:tabs>
          <w:tab w:val="left" w:pos="0"/>
        </w:tabs>
        <w:ind w:right="28"/>
        <w:jc w:val="both"/>
        <w:rPr>
          <w:i w:val="0"/>
        </w:rPr>
      </w:pPr>
      <w:r w:rsidRPr="001B487D">
        <w:rPr>
          <w:i w:val="0"/>
        </w:rPr>
        <w:t>izvajati dela po projektu za izvedbo;</w:t>
      </w:r>
    </w:p>
    <w:p w:rsidR="001B487D" w:rsidRPr="001B487D" w:rsidRDefault="001B487D" w:rsidP="00E761B8">
      <w:pPr>
        <w:numPr>
          <w:ilvl w:val="0"/>
          <w:numId w:val="33"/>
        </w:numPr>
        <w:jc w:val="both"/>
        <w:rPr>
          <w:rFonts w:eastAsiaTheme="minorHAnsi"/>
          <w:i w:val="0"/>
          <w:lang w:eastAsia="en-US"/>
        </w:rPr>
      </w:pPr>
      <w:r w:rsidRPr="001B487D">
        <w:rPr>
          <w:i w:val="0"/>
        </w:rPr>
        <w:t>ustaviti dela v primeru zamenjave vodje nadzora, dokler je ne prevzame nov vodja nadzora. Izvajajo se lahko le dela za zaščito objekta ter okolice zaradi zavarovanja zdravja in življenja ljudi;</w:t>
      </w:r>
    </w:p>
    <w:p w:rsidR="001B487D" w:rsidRPr="001B487D" w:rsidRDefault="001B487D" w:rsidP="00E761B8">
      <w:pPr>
        <w:numPr>
          <w:ilvl w:val="0"/>
          <w:numId w:val="33"/>
        </w:numPr>
        <w:tabs>
          <w:tab w:val="left" w:pos="0"/>
        </w:tabs>
        <w:ind w:right="28"/>
        <w:jc w:val="both"/>
        <w:rPr>
          <w:i w:val="0"/>
        </w:rPr>
      </w:pPr>
      <w:r w:rsidRPr="001B487D">
        <w:rPr>
          <w:i w:val="0"/>
        </w:rPr>
        <w:t>ustaviti dela v primeru, če kljub opozorilu vodje nadzora nepravilnosti ni odpravil;</w:t>
      </w:r>
    </w:p>
    <w:p w:rsidR="001B487D" w:rsidRPr="001B487D" w:rsidRDefault="001B487D" w:rsidP="00E761B8">
      <w:pPr>
        <w:numPr>
          <w:ilvl w:val="0"/>
          <w:numId w:val="33"/>
        </w:numPr>
        <w:tabs>
          <w:tab w:val="left" w:pos="0"/>
        </w:tabs>
        <w:ind w:right="28"/>
        <w:jc w:val="both"/>
        <w:rPr>
          <w:i w:val="0"/>
        </w:rPr>
      </w:pPr>
      <w:r w:rsidRPr="001B487D">
        <w:rPr>
          <w:i w:val="0"/>
        </w:rPr>
        <w:t>v primeru zahteve naročnika zamenjati vodstvo gradbišča ali posameznika iz operative, v kolikor le ti ne upoštevajo zahtev predstavnikov naročnika oz. nadzornika ali malomarno in nekvalitetno izvajajo dela;</w:t>
      </w:r>
    </w:p>
    <w:p w:rsidR="001B487D" w:rsidRPr="001B487D" w:rsidRDefault="001B487D" w:rsidP="00E761B8">
      <w:pPr>
        <w:numPr>
          <w:ilvl w:val="0"/>
          <w:numId w:val="33"/>
        </w:numPr>
        <w:tabs>
          <w:tab w:val="left" w:pos="0"/>
        </w:tabs>
        <w:ind w:right="28"/>
        <w:jc w:val="both"/>
        <w:rPr>
          <w:i w:val="0"/>
        </w:rPr>
      </w:pPr>
      <w:r w:rsidRPr="001B487D">
        <w:rPr>
          <w:i w:val="0"/>
        </w:rPr>
        <w:t>upoštevati strokovne ocene in pripombe nadzornika glede kvalitete izvedenih del in že med izvajanjem del sproti odpraviti napake in pomanjkljivosti, na katere ga ta opozori;</w:t>
      </w:r>
    </w:p>
    <w:p w:rsidR="001B487D" w:rsidRPr="001B487D" w:rsidRDefault="001B487D" w:rsidP="00E761B8">
      <w:pPr>
        <w:numPr>
          <w:ilvl w:val="0"/>
          <w:numId w:val="33"/>
        </w:numPr>
        <w:tabs>
          <w:tab w:val="left" w:pos="0"/>
        </w:tabs>
        <w:ind w:right="28"/>
        <w:jc w:val="both"/>
        <w:rPr>
          <w:i w:val="0"/>
        </w:rPr>
      </w:pPr>
      <w:r w:rsidRPr="001B487D">
        <w:rPr>
          <w:i w:val="0"/>
        </w:rPr>
        <w:t>da bo naročnika obveščal o vsem, kar bi lahko vplivalo na izvršitev pogodbenih del;</w:t>
      </w:r>
    </w:p>
    <w:p w:rsidR="001B487D" w:rsidRPr="001B487D" w:rsidRDefault="001B487D" w:rsidP="00E761B8">
      <w:pPr>
        <w:numPr>
          <w:ilvl w:val="0"/>
          <w:numId w:val="33"/>
        </w:numPr>
        <w:tabs>
          <w:tab w:val="left" w:pos="0"/>
        </w:tabs>
        <w:ind w:right="28"/>
        <w:jc w:val="both"/>
        <w:rPr>
          <w:rFonts w:eastAsiaTheme="minorHAnsi"/>
          <w:i w:val="0"/>
          <w:lang w:eastAsia="en-US"/>
        </w:rPr>
      </w:pPr>
      <w:r w:rsidRPr="001B487D">
        <w:rPr>
          <w:i w:val="0"/>
        </w:rPr>
        <w:t>da bo vsak predlog sprememb pri izvajanju del dokumentiral in zanje pridobil predhodno soglasje nadzornika in naročnika;</w:t>
      </w:r>
    </w:p>
    <w:p w:rsidR="001B487D" w:rsidRPr="001B487D" w:rsidRDefault="001B487D" w:rsidP="00E761B8">
      <w:pPr>
        <w:numPr>
          <w:ilvl w:val="0"/>
          <w:numId w:val="33"/>
        </w:numPr>
        <w:tabs>
          <w:tab w:val="left" w:pos="0"/>
        </w:tabs>
        <w:ind w:right="28"/>
        <w:jc w:val="both"/>
        <w:rPr>
          <w:i w:val="0"/>
        </w:rPr>
      </w:pPr>
      <w:r w:rsidRPr="001B487D">
        <w:rPr>
          <w:i w:val="0"/>
        </w:rPr>
        <w:lastRenderedPageBreak/>
        <w:t>voditi evidenco o količini in vrsti gradbenih odpadkov in v imenu investitorja sproti oddajal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rsidR="001B487D" w:rsidRPr="001B487D" w:rsidRDefault="001B487D" w:rsidP="00E761B8">
      <w:pPr>
        <w:numPr>
          <w:ilvl w:val="0"/>
          <w:numId w:val="33"/>
        </w:numPr>
        <w:tabs>
          <w:tab w:val="left" w:pos="0"/>
        </w:tabs>
        <w:ind w:right="28"/>
        <w:jc w:val="both"/>
        <w:rPr>
          <w:i w:val="0"/>
        </w:rPr>
      </w:pPr>
      <w:r w:rsidRPr="001B487D">
        <w:rPr>
          <w:i w:val="0"/>
        </w:rPr>
        <w:t>po končanih delih naročniku predati evidenčne liste;</w:t>
      </w:r>
    </w:p>
    <w:p w:rsidR="001B487D" w:rsidRPr="001B487D" w:rsidRDefault="001B487D" w:rsidP="00E761B8">
      <w:pPr>
        <w:numPr>
          <w:ilvl w:val="0"/>
          <w:numId w:val="33"/>
        </w:numPr>
        <w:tabs>
          <w:tab w:val="left" w:pos="0"/>
        </w:tabs>
        <w:ind w:right="28"/>
        <w:jc w:val="both"/>
        <w:rPr>
          <w:i w:val="0"/>
        </w:rPr>
      </w:pPr>
      <w:r w:rsidRPr="001B487D">
        <w:rPr>
          <w:i w:val="0"/>
        </w:rPr>
        <w:t>izvesti vsa dela s skrbnostjo dobrega strokovnjaka;</w:t>
      </w:r>
    </w:p>
    <w:p w:rsidR="001B487D" w:rsidRPr="001B487D" w:rsidRDefault="001B487D" w:rsidP="00E761B8">
      <w:pPr>
        <w:numPr>
          <w:ilvl w:val="0"/>
          <w:numId w:val="33"/>
        </w:numPr>
        <w:tabs>
          <w:tab w:val="left" w:pos="0"/>
        </w:tabs>
        <w:ind w:right="28"/>
        <w:jc w:val="both"/>
        <w:rPr>
          <w:i w:val="0"/>
        </w:rPr>
      </w:pPr>
      <w:r w:rsidRPr="001B487D">
        <w:rPr>
          <w:i w:val="0"/>
        </w:rPr>
        <w:t xml:space="preserve">sodelovati pri komisijskem pregledu; </w:t>
      </w:r>
    </w:p>
    <w:p w:rsidR="001B487D" w:rsidRPr="001B487D" w:rsidRDefault="001B487D" w:rsidP="00E761B8">
      <w:pPr>
        <w:numPr>
          <w:ilvl w:val="0"/>
          <w:numId w:val="33"/>
        </w:numPr>
        <w:tabs>
          <w:tab w:val="left" w:pos="0"/>
        </w:tabs>
        <w:ind w:right="28"/>
        <w:jc w:val="both"/>
        <w:rPr>
          <w:i w:val="0"/>
        </w:rPr>
      </w:pPr>
      <w:r w:rsidRPr="001B487D">
        <w:rPr>
          <w:i w:val="0"/>
        </w:rPr>
        <w:t>podpisati izjavo o dokončanju gradnje in dokazilo o zanesljivosti;</w:t>
      </w:r>
    </w:p>
    <w:p w:rsidR="001B487D" w:rsidRPr="001B487D" w:rsidRDefault="001B487D" w:rsidP="00E761B8">
      <w:pPr>
        <w:numPr>
          <w:ilvl w:val="0"/>
          <w:numId w:val="33"/>
        </w:numPr>
        <w:tabs>
          <w:tab w:val="left" w:pos="0"/>
        </w:tabs>
        <w:ind w:right="28"/>
        <w:jc w:val="both"/>
        <w:rPr>
          <w:i w:val="0"/>
        </w:rPr>
      </w:pPr>
      <w:r w:rsidRPr="001B487D">
        <w:rPr>
          <w:i w:val="0"/>
        </w:rPr>
        <w:t>pogodbena dela izvajati ves svetli del dneva, vse dni v času pogodbenega razmerja, razen ob dela prostih dnevih in praznikih, ki so dela prosti dnevi, skladno z določili veljavnega Zakona o praznikih in dela prostih dnevih v Republiki Sloveniji, pri čemer je svetli del dneva definiran z naslednjimi polnimi urami:</w:t>
      </w:r>
    </w:p>
    <w:p w:rsidR="001B487D" w:rsidRPr="001B487D" w:rsidRDefault="001B487D" w:rsidP="001B487D">
      <w:pPr>
        <w:tabs>
          <w:tab w:val="left" w:pos="0"/>
        </w:tabs>
        <w:ind w:left="340" w:right="28"/>
        <w:jc w:val="both"/>
        <w:rPr>
          <w:i w:val="0"/>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lang w:eastAsia="en-US"/>
              </w:rPr>
            </w:pPr>
            <w:r w:rsidRPr="001B487D">
              <w:rPr>
                <w:i w:val="0"/>
              </w:rPr>
              <w:t>Obdobje leta</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Polne ure dneva</w:t>
            </w:r>
          </w:p>
        </w:tc>
      </w:tr>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1. januar – 27. januar</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8.00 – 17.00 h</w:t>
            </w:r>
          </w:p>
        </w:tc>
      </w:tr>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8.00 – 17.00 h</w:t>
            </w:r>
          </w:p>
        </w:tc>
      </w:tr>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20. februar – 8. marec</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7.00 – 17.00 h</w:t>
            </w:r>
          </w:p>
        </w:tc>
      </w:tr>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9. marec – 22. marec</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7.00 – 18.00 h</w:t>
            </w:r>
          </w:p>
        </w:tc>
      </w:tr>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23. marec – 23. april</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6.00 – 18.00 h</w:t>
            </w:r>
          </w:p>
        </w:tc>
      </w:tr>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24. april – 21. avgust</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6.00 – 19.00 h</w:t>
            </w:r>
          </w:p>
        </w:tc>
      </w:tr>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 xml:space="preserve">22. avgust – 21. september </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6.00 – 19.00 h</w:t>
            </w:r>
          </w:p>
        </w:tc>
      </w:tr>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6.00 – 19.00 h</w:t>
            </w:r>
          </w:p>
        </w:tc>
      </w:tr>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7.00 – 17.00 h</w:t>
            </w:r>
          </w:p>
        </w:tc>
      </w:tr>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7.00 – 17.00 h</w:t>
            </w:r>
          </w:p>
        </w:tc>
      </w:tr>
      <w:tr w:rsidR="001B487D" w:rsidRPr="001B487D" w:rsidTr="001B487D">
        <w:tc>
          <w:tcPr>
            <w:tcW w:w="3754"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rsidR="001B487D" w:rsidRPr="001B487D" w:rsidRDefault="001B487D">
            <w:pPr>
              <w:tabs>
                <w:tab w:val="left" w:pos="0"/>
              </w:tabs>
              <w:ind w:right="28"/>
              <w:jc w:val="both"/>
              <w:rPr>
                <w:i w:val="0"/>
              </w:rPr>
            </w:pPr>
            <w:r w:rsidRPr="001B487D">
              <w:rPr>
                <w:i w:val="0"/>
              </w:rPr>
              <w:t>8.00 – 17.00 h</w:t>
            </w:r>
          </w:p>
        </w:tc>
      </w:tr>
    </w:tbl>
    <w:p w:rsidR="001B487D" w:rsidRPr="001B487D" w:rsidRDefault="001B487D" w:rsidP="001B487D">
      <w:pPr>
        <w:pStyle w:val="Odstavekseznama"/>
        <w:ind w:left="0" w:right="1"/>
        <w:rPr>
          <w:rFonts w:eastAsiaTheme="minorHAnsi"/>
          <w:i w:val="0"/>
          <w:color w:val="000000"/>
          <w:sz w:val="22"/>
          <w:szCs w:val="22"/>
          <w:lang w:eastAsia="en-US"/>
        </w:rPr>
      </w:pPr>
    </w:p>
    <w:p w:rsidR="001B487D" w:rsidRPr="001B487D" w:rsidRDefault="001B487D" w:rsidP="001B487D">
      <w:pPr>
        <w:pStyle w:val="Odstavekseznama"/>
        <w:ind w:left="0" w:right="1"/>
        <w:rPr>
          <w:i w:val="0"/>
          <w:color w:val="000000"/>
          <w:sz w:val="22"/>
        </w:rPr>
      </w:pPr>
    </w:p>
    <w:p w:rsidR="001B487D" w:rsidRPr="001B487D" w:rsidRDefault="001B487D" w:rsidP="001B487D">
      <w:pPr>
        <w:pStyle w:val="alineazaodstavkom"/>
        <w:shd w:val="clear" w:color="auto" w:fill="FFFFFF"/>
        <w:spacing w:before="0" w:beforeAutospacing="0" w:after="0" w:afterAutospacing="0"/>
        <w:jc w:val="both"/>
        <w:rPr>
          <w:sz w:val="22"/>
          <w:szCs w:val="22"/>
        </w:rPr>
      </w:pPr>
      <w:r w:rsidRPr="001B487D">
        <w:rPr>
          <w:sz w:val="22"/>
          <w:szCs w:val="22"/>
        </w:rPr>
        <w:t>Izvajalec zagotavlja, da ima za potrebe vodenja pogodbenih del skladno z 14. členom Gradbenega zakona zaposlenega/zaposleno vodjo del …….. (ime in priimek, izobrazba, IZS št.).</w:t>
      </w:r>
    </w:p>
    <w:p w:rsidR="001B487D" w:rsidRPr="001B487D" w:rsidRDefault="001B487D" w:rsidP="001B487D">
      <w:pPr>
        <w:pStyle w:val="Odstavekseznama"/>
        <w:ind w:left="0" w:right="1"/>
        <w:rPr>
          <w:i w:val="0"/>
          <w:color w:val="000000"/>
          <w:sz w:val="22"/>
          <w:szCs w:val="22"/>
        </w:rPr>
      </w:pPr>
    </w:p>
    <w:p w:rsidR="001B487D" w:rsidRPr="001B487D" w:rsidRDefault="001B487D" w:rsidP="001B487D">
      <w:pPr>
        <w:pStyle w:val="Odstavekseznama"/>
        <w:ind w:left="0" w:right="1"/>
        <w:jc w:val="both"/>
        <w:rPr>
          <w:i w:val="0"/>
          <w:color w:val="000000"/>
          <w:sz w:val="22"/>
        </w:rPr>
      </w:pPr>
      <w:r w:rsidRPr="001B487D">
        <w:rPr>
          <w:i w:val="0"/>
          <w:color w:val="000000"/>
          <w:sz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1B487D" w:rsidRPr="001B487D" w:rsidRDefault="001B487D" w:rsidP="001B487D">
      <w:pPr>
        <w:pStyle w:val="Odstavekseznama"/>
        <w:ind w:left="0" w:right="1"/>
        <w:rPr>
          <w:i w:val="0"/>
          <w:sz w:val="22"/>
        </w:rPr>
      </w:pPr>
      <w:r w:rsidRPr="001B487D">
        <w:rPr>
          <w:i w:val="0"/>
          <w:sz w:val="22"/>
        </w:rPr>
        <w:tab/>
      </w:r>
    </w:p>
    <w:p w:rsidR="001B487D" w:rsidRPr="001B487D" w:rsidRDefault="001B487D" w:rsidP="001B487D">
      <w:pPr>
        <w:pStyle w:val="Odstavekseznama"/>
        <w:ind w:left="0" w:right="1"/>
        <w:rPr>
          <w:i w:val="0"/>
          <w:color w:val="000000"/>
          <w:sz w:val="22"/>
        </w:rPr>
      </w:pPr>
      <w:r w:rsidRPr="001B487D">
        <w:rPr>
          <w:i w:val="0"/>
          <w:color w:val="000000"/>
          <w:sz w:val="22"/>
        </w:rPr>
        <w:t xml:space="preserve">Vsi dokumenti v zvezi z izvedbo pogodbenih del morajo biti v slovenskem jeziku. </w:t>
      </w:r>
    </w:p>
    <w:p w:rsidR="001B487D" w:rsidRPr="001B487D" w:rsidRDefault="001B487D" w:rsidP="001B487D">
      <w:pPr>
        <w:tabs>
          <w:tab w:val="left" w:pos="0"/>
        </w:tabs>
        <w:ind w:right="28"/>
        <w:jc w:val="both"/>
        <w:rPr>
          <w:i w:val="0"/>
          <w:sz w:val="22"/>
        </w:rPr>
      </w:pPr>
    </w:p>
    <w:p w:rsidR="001B487D" w:rsidRPr="001B487D" w:rsidRDefault="001B487D" w:rsidP="001B487D">
      <w:pPr>
        <w:tabs>
          <w:tab w:val="left" w:pos="0"/>
        </w:tabs>
        <w:ind w:right="28"/>
        <w:jc w:val="both"/>
        <w:rPr>
          <w:i w:val="0"/>
        </w:rPr>
      </w:pPr>
    </w:p>
    <w:p w:rsidR="001B487D" w:rsidRPr="001B487D" w:rsidRDefault="001B487D" w:rsidP="001B487D">
      <w:pPr>
        <w:tabs>
          <w:tab w:val="left" w:pos="0"/>
        </w:tabs>
        <w:ind w:right="28"/>
        <w:jc w:val="both"/>
        <w:rPr>
          <w:b/>
          <w:i w:val="0"/>
        </w:rPr>
      </w:pPr>
      <w:r w:rsidRPr="001B487D">
        <w:rPr>
          <w:b/>
          <w:i w:val="0"/>
        </w:rPr>
        <w:t>Zavarovanje odgovornosti za škodo</w:t>
      </w:r>
    </w:p>
    <w:p w:rsidR="001B487D" w:rsidRPr="001B487D" w:rsidRDefault="001B487D" w:rsidP="001B487D">
      <w:pPr>
        <w:tabs>
          <w:tab w:val="left" w:pos="0"/>
        </w:tabs>
        <w:ind w:right="28"/>
        <w:jc w:val="center"/>
        <w:rPr>
          <w:i w:val="0"/>
        </w:rPr>
      </w:pPr>
      <w:r w:rsidRPr="001B487D">
        <w:rPr>
          <w:i w:val="0"/>
        </w:rPr>
        <w:t>12. člen</w:t>
      </w:r>
    </w:p>
    <w:p w:rsidR="001B487D" w:rsidRPr="001B487D" w:rsidRDefault="001B487D" w:rsidP="001B487D">
      <w:pPr>
        <w:tabs>
          <w:tab w:val="left" w:pos="0"/>
        </w:tabs>
        <w:ind w:right="28"/>
        <w:jc w:val="both"/>
        <w:rPr>
          <w:i w:val="0"/>
        </w:rPr>
      </w:pPr>
    </w:p>
    <w:p w:rsidR="001B487D" w:rsidRPr="001B487D" w:rsidRDefault="001B487D" w:rsidP="001B487D">
      <w:pPr>
        <w:tabs>
          <w:tab w:val="left" w:pos="0"/>
        </w:tabs>
        <w:ind w:right="28"/>
        <w:jc w:val="both"/>
        <w:rPr>
          <w:i w:val="0"/>
        </w:rPr>
      </w:pPr>
      <w:r w:rsidRPr="001B487D">
        <w:rPr>
          <w:i w:val="0"/>
        </w:rPr>
        <w:t>Izvajalec odgovarja za neposredno škodo, ki nastane naročniku in tretjim osebam in izvirajo iz njegovega dela in njegovih pogodbenih obveznosti.</w:t>
      </w:r>
    </w:p>
    <w:p w:rsidR="001B487D" w:rsidRPr="001B487D" w:rsidRDefault="001B487D" w:rsidP="001B487D">
      <w:pPr>
        <w:tabs>
          <w:tab w:val="left" w:pos="0"/>
        </w:tabs>
        <w:ind w:right="28"/>
        <w:jc w:val="both"/>
        <w:rPr>
          <w:i w:val="0"/>
        </w:rPr>
      </w:pPr>
    </w:p>
    <w:p w:rsidR="001B487D" w:rsidRPr="001B487D" w:rsidRDefault="001B487D" w:rsidP="001B487D">
      <w:pPr>
        <w:tabs>
          <w:tab w:val="left" w:pos="0"/>
        </w:tabs>
        <w:ind w:right="28"/>
        <w:jc w:val="both"/>
        <w:rPr>
          <w:i w:val="0"/>
        </w:rPr>
      </w:pPr>
      <w:r w:rsidRPr="001B487D">
        <w:rPr>
          <w:i w:val="0"/>
        </w:rPr>
        <w:t xml:space="preserve">Izvajalec je dolžan na svoje stroške  zavarovati svoja dela in material pred škodo oziroma uničenjem za ves čas od pričetka pogodbenih del pa vse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1B487D" w:rsidRPr="001B487D" w:rsidRDefault="001B487D" w:rsidP="001B487D">
      <w:pPr>
        <w:tabs>
          <w:tab w:val="left" w:pos="0"/>
        </w:tabs>
        <w:ind w:right="28"/>
        <w:jc w:val="both"/>
        <w:rPr>
          <w:i w:val="0"/>
        </w:rPr>
      </w:pPr>
    </w:p>
    <w:p w:rsidR="001B487D" w:rsidRPr="001B487D" w:rsidRDefault="001B487D" w:rsidP="001B487D">
      <w:pPr>
        <w:jc w:val="both"/>
        <w:rPr>
          <w:i w:val="0"/>
        </w:rPr>
      </w:pPr>
      <w:r w:rsidRPr="001B487D">
        <w:rPr>
          <w:i w:val="0"/>
        </w:rPr>
        <w:t xml:space="preserve">Izvajalec mora imeti ves čas svojega poslovanja zavarovano svojo odgovornost za škodo, ki bi utegnila nastati naročniku in tretjim osebam v zvezi z opravljanjem njegove dejavnosti z zavarovalno polico št. </w:t>
      </w:r>
      <w:r w:rsidRPr="001B487D">
        <w:rPr>
          <w:i w:val="0"/>
        </w:rPr>
        <w:lastRenderedPageBreak/>
        <w:t xml:space="preserve">………………………………….,  pri Zavarovalnici ……………….... Fotokopija zavarovalne police je  kot priloga sestavni del te pogodbe. </w:t>
      </w:r>
      <w:r w:rsidRPr="001B487D">
        <w:rPr>
          <w:i w:val="0"/>
          <w:color w:val="000000"/>
        </w:rPr>
        <w:t xml:space="preserve">Zavarovanje </w:t>
      </w:r>
      <w:r w:rsidRPr="001B487D">
        <w:rPr>
          <w:i w:val="0"/>
          <w:color w:val="000000"/>
          <w:shd w:val="clear" w:color="auto" w:fill="FFFFFF"/>
        </w:rPr>
        <w:t>mora kriti škodo zaradi malomarnosti, napake ali opustitve dolžnosti izvajalca in pri njem zaposlenih.  </w:t>
      </w:r>
    </w:p>
    <w:p w:rsidR="001B487D" w:rsidRPr="001B487D" w:rsidRDefault="001B487D" w:rsidP="001B487D">
      <w:pPr>
        <w:jc w:val="both"/>
        <w:rPr>
          <w:i w:val="0"/>
          <w:color w:val="000000"/>
        </w:rPr>
      </w:pPr>
    </w:p>
    <w:p w:rsidR="001B487D" w:rsidRPr="001B487D" w:rsidRDefault="001B487D" w:rsidP="001B487D">
      <w:pPr>
        <w:jc w:val="both"/>
        <w:rPr>
          <w:i w:val="0"/>
        </w:rPr>
      </w:pPr>
      <w:r w:rsidRPr="001B487D">
        <w:rPr>
          <w:i w:val="0"/>
        </w:rPr>
        <w:t>V primeru, da izvajalec izvaja pogodbo s podizvajalci morajo vsa zavarovanja po tem členu zajemati tudi podizvajalce ali morajo podizvajalci imeti sklenjeno enako zavarovanje kot izvajalec.</w:t>
      </w:r>
    </w:p>
    <w:p w:rsidR="001B487D" w:rsidRPr="001B487D" w:rsidRDefault="001B487D" w:rsidP="001B487D">
      <w:pPr>
        <w:jc w:val="both"/>
        <w:rPr>
          <w:i w:val="0"/>
          <w:color w:val="000000"/>
        </w:rPr>
      </w:pPr>
    </w:p>
    <w:p w:rsidR="001B487D" w:rsidRPr="001B487D" w:rsidRDefault="001B487D" w:rsidP="001B487D">
      <w:pPr>
        <w:jc w:val="both"/>
        <w:rPr>
          <w:i w:val="0"/>
          <w:color w:val="000000"/>
        </w:rPr>
      </w:pPr>
    </w:p>
    <w:p w:rsidR="001B487D" w:rsidRPr="001B487D" w:rsidRDefault="001B487D" w:rsidP="001B487D">
      <w:pPr>
        <w:jc w:val="both"/>
        <w:outlineLvl w:val="0"/>
        <w:rPr>
          <w:b/>
          <w:i w:val="0"/>
        </w:rPr>
      </w:pPr>
      <w:r w:rsidRPr="001B487D">
        <w:rPr>
          <w:b/>
          <w:i w:val="0"/>
        </w:rPr>
        <w:t xml:space="preserve">Finančno zavarovanje za dobro izvedbo pogodbenih obveznosti </w:t>
      </w:r>
    </w:p>
    <w:p w:rsidR="001B487D" w:rsidRPr="001B487D" w:rsidRDefault="001B487D" w:rsidP="001B487D">
      <w:pPr>
        <w:jc w:val="both"/>
        <w:rPr>
          <w:i w:val="0"/>
        </w:rPr>
      </w:pPr>
    </w:p>
    <w:p w:rsidR="001B487D" w:rsidRPr="001B487D" w:rsidRDefault="001B487D" w:rsidP="001B487D">
      <w:pPr>
        <w:ind w:left="360" w:right="-286"/>
        <w:jc w:val="center"/>
        <w:outlineLvl w:val="0"/>
        <w:rPr>
          <w:i w:val="0"/>
        </w:rPr>
      </w:pPr>
      <w:r w:rsidRPr="001B487D">
        <w:rPr>
          <w:i w:val="0"/>
        </w:rPr>
        <w:t xml:space="preserve">12. </w:t>
      </w:r>
      <w:r w:rsidRPr="001B487D">
        <w:rPr>
          <w:i w:val="0"/>
        </w:rPr>
        <w:tab/>
        <w:t>člen</w:t>
      </w:r>
    </w:p>
    <w:p w:rsidR="001B487D" w:rsidRPr="001B487D" w:rsidRDefault="001B487D" w:rsidP="001B487D">
      <w:pPr>
        <w:jc w:val="both"/>
        <w:rPr>
          <w:i w:val="0"/>
        </w:rPr>
      </w:pPr>
    </w:p>
    <w:p w:rsidR="001B487D" w:rsidRPr="001B487D" w:rsidRDefault="001B487D" w:rsidP="001B487D">
      <w:pPr>
        <w:jc w:val="both"/>
        <w:rPr>
          <w:i w:val="0"/>
          <w:color w:val="000000"/>
          <w:lang w:eastAsia="en-US"/>
        </w:rPr>
      </w:pPr>
      <w:r w:rsidRPr="001B487D">
        <w:rPr>
          <w:i w:val="0"/>
          <w:color w:val="000000"/>
        </w:rPr>
        <w:t xml:space="preserve">Izvajalec </w:t>
      </w:r>
      <w:r w:rsidRPr="001B487D">
        <w:rPr>
          <w:b/>
          <w:i w:val="0"/>
        </w:rPr>
        <w:t xml:space="preserve">(v primeru skupne ponudbe: vodilni partner) </w:t>
      </w:r>
      <w:r w:rsidRPr="001B487D">
        <w:rPr>
          <w:i w:val="0"/>
          <w:color w:val="000000"/>
        </w:rPr>
        <w:t xml:space="preserve">se zavezuje izročiti naročniku v roku 15 (petnajstih) dni od sklenitve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od pogodbene vrednosti z DDV, to je ……………… EUR, ki ga bo naročnik unovčil v primeru, če izvajalec  svojih pogodbenih obveznosti ne bo izpolnil pravočasno in kvalitetno, to je s skrbnostjo dobrega strokovnjaka. </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 xml:space="preserve">Če izvajalec </w:t>
      </w:r>
      <w:r w:rsidRPr="001B487D">
        <w:rPr>
          <w:b/>
          <w:i w:val="0"/>
        </w:rPr>
        <w:t xml:space="preserve">(v primeru skupne ponudbe: vodilni partner) </w:t>
      </w:r>
      <w:r w:rsidRPr="001B487D">
        <w:rPr>
          <w:i w:val="0"/>
        </w:rPr>
        <w:t>v roku,  navedenem v prvem odstavku tega člena,  ne bo predložil finančnega zavarovanja za dobro izvedbo</w:t>
      </w:r>
      <w:r w:rsidRPr="001B487D">
        <w:rPr>
          <w:i w:val="0"/>
          <w:color w:val="000000"/>
        </w:rPr>
        <w:t xml:space="preserve"> pogodbenih obveznosti, bo naročnik unovčil finančno zavarovanje za resnost ponudbe.</w:t>
      </w:r>
    </w:p>
    <w:p w:rsidR="001B487D" w:rsidRPr="001B487D" w:rsidRDefault="001B487D" w:rsidP="001B487D">
      <w:pPr>
        <w:jc w:val="both"/>
        <w:rPr>
          <w:i w:val="0"/>
        </w:rPr>
      </w:pPr>
    </w:p>
    <w:p w:rsidR="001B487D" w:rsidRPr="001B487D" w:rsidRDefault="001B487D" w:rsidP="001B487D">
      <w:pPr>
        <w:jc w:val="both"/>
        <w:rPr>
          <w:i w:val="0"/>
          <w:color w:val="000000"/>
        </w:rPr>
      </w:pPr>
      <w:r w:rsidRPr="001B487D">
        <w:rPr>
          <w:i w:val="0"/>
          <w:color w:val="000000"/>
        </w:rPr>
        <w:t xml:space="preserve">Trajanje finančnega zavarovanja mora veljati še 90 (devetdeset) dni po preteku roka za dokončanje pogodbenih del. </w:t>
      </w:r>
    </w:p>
    <w:p w:rsidR="001B487D" w:rsidRPr="001B487D" w:rsidRDefault="001B487D" w:rsidP="001B487D">
      <w:pPr>
        <w:jc w:val="both"/>
        <w:rPr>
          <w:i w:val="0"/>
          <w:color w:val="000000"/>
        </w:rPr>
      </w:pPr>
    </w:p>
    <w:p w:rsidR="001B487D" w:rsidRPr="001B487D" w:rsidRDefault="001B487D" w:rsidP="001B487D">
      <w:pPr>
        <w:jc w:val="both"/>
        <w:rPr>
          <w:i w:val="0"/>
          <w:color w:val="000000"/>
        </w:rPr>
      </w:pPr>
      <w:r w:rsidRPr="001B487D">
        <w:rPr>
          <w:i w:val="0"/>
          <w:color w:val="000000"/>
        </w:rPr>
        <w:t xml:space="preserve">Če se med trajanjem izvedbe pogodbe spremeni rok za izvedbo pogodbenih del ali v primeru, da bo naročnik izvajalcu na podlagi dodatka k tej pogodbi naročil izvedbo dodatnih del, mora izvajalec predložiti v roku 10 (desetih) dni od sklenitve dodatka k tej pogodbi novo finančno zavarovanje z novim rokom trajanja le-tega, v skladu s spremembo pogodbenega roka za izvedbo del, oziroma novo finančno zavarovanje s spremenjeno višino garantiranega zneska, v skladu s spremembo pogodbene vrednosti. Če izvajalec </w:t>
      </w:r>
      <w:r w:rsidRPr="001B487D">
        <w:rPr>
          <w:b/>
          <w:i w:val="0"/>
        </w:rPr>
        <w:t xml:space="preserve">(v primeru skupne ponudbe: vodilni partner) </w:t>
      </w:r>
      <w:r w:rsidRPr="001B487D">
        <w:rPr>
          <w:i w:val="0"/>
          <w:color w:val="000000"/>
        </w:rPr>
        <w:t xml:space="preserve"> v navedenem roku od sklenitve dodatka k tej pogodbi ne bo predložil ustreznega finančnega zavarovanja skladnega z določili te pogodbe, lahko naročnik unovči predloženo finančno zavarovanje ali unovči predloženo finančno zavarovanje in odstopi od pogodbe. </w:t>
      </w:r>
    </w:p>
    <w:p w:rsidR="001B487D" w:rsidRPr="001B487D" w:rsidRDefault="001B487D" w:rsidP="001B487D">
      <w:pPr>
        <w:ind w:right="-286"/>
        <w:jc w:val="both"/>
        <w:rPr>
          <w:b/>
          <w:i w:val="0"/>
        </w:rPr>
      </w:pPr>
    </w:p>
    <w:p w:rsidR="001B487D" w:rsidRPr="001B487D" w:rsidRDefault="001B487D" w:rsidP="001B487D">
      <w:pPr>
        <w:ind w:right="-286"/>
        <w:jc w:val="both"/>
        <w:rPr>
          <w:b/>
          <w:i w:val="0"/>
        </w:rPr>
      </w:pPr>
    </w:p>
    <w:p w:rsidR="001B487D" w:rsidRPr="001B487D" w:rsidRDefault="001B487D" w:rsidP="001B487D">
      <w:pPr>
        <w:outlineLvl w:val="0"/>
        <w:rPr>
          <w:b/>
          <w:i w:val="0"/>
        </w:rPr>
      </w:pPr>
      <w:r w:rsidRPr="001B487D">
        <w:rPr>
          <w:b/>
          <w:i w:val="0"/>
        </w:rPr>
        <w:t>Pogodbena kazen</w:t>
      </w:r>
    </w:p>
    <w:p w:rsidR="001B487D" w:rsidRPr="001B487D" w:rsidRDefault="001B487D" w:rsidP="001B487D">
      <w:pPr>
        <w:ind w:left="360" w:right="-286"/>
        <w:jc w:val="center"/>
        <w:outlineLvl w:val="0"/>
        <w:rPr>
          <w:i w:val="0"/>
        </w:rPr>
      </w:pPr>
      <w:r w:rsidRPr="001B487D">
        <w:rPr>
          <w:i w:val="0"/>
        </w:rPr>
        <w:t xml:space="preserve">13. </w:t>
      </w:r>
      <w:r w:rsidRPr="001B487D">
        <w:rPr>
          <w:i w:val="0"/>
        </w:rPr>
        <w:tab/>
        <w:t xml:space="preserve"> člen</w:t>
      </w:r>
    </w:p>
    <w:p w:rsidR="001B487D" w:rsidRPr="001B487D" w:rsidRDefault="001B487D" w:rsidP="001B487D">
      <w:pPr>
        <w:ind w:right="-81"/>
        <w:jc w:val="both"/>
        <w:rPr>
          <w:i w:val="0"/>
        </w:rPr>
      </w:pPr>
    </w:p>
    <w:p w:rsidR="001B487D" w:rsidRPr="001B487D" w:rsidRDefault="001B487D" w:rsidP="001B487D">
      <w:pPr>
        <w:ind w:right="-81"/>
        <w:jc w:val="both"/>
        <w:rPr>
          <w:i w:val="0"/>
        </w:rPr>
      </w:pPr>
      <w:r w:rsidRPr="001B487D">
        <w:rPr>
          <w:i w:val="0"/>
        </w:rPr>
        <w:t>Če izvajalec zamudi z izpolnitvijo pogodbenih obveznosti iz razlogov, za katere je odgovoren, je dolžan plačati naročniku za vsak koledarski dan zamude pogodbeno kazen v višini  2</w:t>
      </w:r>
      <w:r w:rsidRPr="001B487D">
        <w:rPr>
          <w:i w:val="0"/>
          <w:vertAlign w:val="superscript"/>
        </w:rPr>
        <w:t>0</w:t>
      </w:r>
      <w:r w:rsidRPr="001B487D">
        <w:rPr>
          <w:i w:val="0"/>
        </w:rPr>
        <w:t>/</w:t>
      </w:r>
      <w:r w:rsidRPr="001B487D">
        <w:rPr>
          <w:i w:val="0"/>
          <w:vertAlign w:val="subscript"/>
        </w:rPr>
        <w:t xml:space="preserve">00  </w:t>
      </w:r>
      <w:r w:rsidRPr="001B487D">
        <w:rPr>
          <w:i w:val="0"/>
        </w:rPr>
        <w:t xml:space="preserve">(dva promila) od pogodbene vrednosti z vključenim DDV t.j …………. EUR. Pogodbena kazen skupno ne sme preseči 10 % (deset odstotkov) pogodbene vrednosti z DDV. </w:t>
      </w:r>
    </w:p>
    <w:p w:rsidR="001B487D" w:rsidRPr="001B487D" w:rsidRDefault="001B487D" w:rsidP="001B487D">
      <w:pPr>
        <w:ind w:right="-81"/>
        <w:jc w:val="both"/>
        <w:rPr>
          <w:i w:val="0"/>
          <w:sz w:val="16"/>
          <w:szCs w:val="16"/>
        </w:rPr>
      </w:pPr>
    </w:p>
    <w:p w:rsidR="001B487D" w:rsidRPr="001B487D" w:rsidRDefault="001B487D" w:rsidP="001B487D">
      <w:pPr>
        <w:overflowPunct w:val="0"/>
        <w:autoSpaceDE w:val="0"/>
        <w:autoSpaceDN w:val="0"/>
        <w:adjustRightInd w:val="0"/>
        <w:jc w:val="both"/>
        <w:textAlignment w:val="baseline"/>
        <w:rPr>
          <w:i w:val="0"/>
          <w:sz w:val="22"/>
          <w:szCs w:val="22"/>
        </w:rPr>
      </w:pPr>
      <w:r w:rsidRPr="001B487D">
        <w:rPr>
          <w:i w:val="0"/>
        </w:rPr>
        <w:t>Pogodbena kazen se obračuna pri končnem obračunu pogodbenih del.</w:t>
      </w:r>
    </w:p>
    <w:p w:rsidR="001B487D" w:rsidRPr="001B487D" w:rsidRDefault="001B487D" w:rsidP="001B487D">
      <w:pPr>
        <w:ind w:right="-81"/>
        <w:jc w:val="both"/>
        <w:rPr>
          <w:i w:val="0"/>
          <w:sz w:val="16"/>
          <w:szCs w:val="16"/>
        </w:rPr>
      </w:pPr>
    </w:p>
    <w:p w:rsidR="001B487D" w:rsidRPr="001B487D" w:rsidRDefault="001B487D" w:rsidP="001B487D">
      <w:pPr>
        <w:ind w:right="-81"/>
        <w:jc w:val="both"/>
        <w:rPr>
          <w:i w:val="0"/>
          <w:sz w:val="22"/>
          <w:szCs w:val="22"/>
        </w:rPr>
      </w:pPr>
      <w:r w:rsidRPr="001B487D">
        <w:rPr>
          <w:i w:val="0"/>
        </w:rPr>
        <w:t>Če naročniku zaradi zamude nastane škoda, ki je večja od pogodbene kazni, ima naročnik pravico zahtevati od izvajalca razliko do popolne odškodnine</w:t>
      </w:r>
      <w:r w:rsidRPr="001B487D">
        <w:rPr>
          <w:b/>
          <w:i w:val="0"/>
        </w:rPr>
        <w:t xml:space="preserve"> </w:t>
      </w:r>
      <w:r w:rsidRPr="001B487D">
        <w:rPr>
          <w:i w:val="0"/>
        </w:rPr>
        <w:t>in vso škodo zaradi slabo ali nestrokovno izvedenih pogodbenih del.</w:t>
      </w:r>
    </w:p>
    <w:p w:rsidR="001B487D" w:rsidRPr="001B487D" w:rsidRDefault="001B487D" w:rsidP="001B487D">
      <w:pPr>
        <w:ind w:right="-81"/>
        <w:jc w:val="both"/>
        <w:rPr>
          <w:i w:val="0"/>
        </w:rPr>
      </w:pPr>
    </w:p>
    <w:p w:rsidR="001B487D" w:rsidRPr="001B487D" w:rsidRDefault="001B487D" w:rsidP="001B487D">
      <w:pPr>
        <w:ind w:right="-81"/>
        <w:jc w:val="both"/>
        <w:rPr>
          <w:i w:val="0"/>
        </w:rPr>
      </w:pPr>
      <w:r w:rsidRPr="001B487D">
        <w:rPr>
          <w:i w:val="0"/>
        </w:rPr>
        <w:lastRenderedPageBreak/>
        <w:t>Plačilo pogodbene kazni izvajalca ne odvezuje od izpolnitve pogodbenih obveznosti.</w:t>
      </w:r>
    </w:p>
    <w:p w:rsidR="001B487D" w:rsidRPr="001B487D" w:rsidRDefault="001B487D" w:rsidP="001B487D">
      <w:pPr>
        <w:overflowPunct w:val="0"/>
        <w:autoSpaceDE w:val="0"/>
        <w:autoSpaceDN w:val="0"/>
        <w:adjustRightInd w:val="0"/>
        <w:jc w:val="both"/>
        <w:textAlignment w:val="baseline"/>
        <w:rPr>
          <w:i w:val="0"/>
        </w:rPr>
      </w:pPr>
    </w:p>
    <w:p w:rsidR="001B487D" w:rsidRPr="001B487D" w:rsidRDefault="001B487D" w:rsidP="001B487D">
      <w:pPr>
        <w:overflowPunct w:val="0"/>
        <w:autoSpaceDE w:val="0"/>
        <w:autoSpaceDN w:val="0"/>
        <w:adjustRightInd w:val="0"/>
        <w:jc w:val="both"/>
        <w:textAlignment w:val="baseline"/>
        <w:rPr>
          <w:i w:val="0"/>
        </w:rPr>
      </w:pPr>
      <w:r w:rsidRPr="001B487D">
        <w:rPr>
          <w:i w:val="0"/>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rsidR="001B487D" w:rsidRPr="001B487D" w:rsidRDefault="001B487D" w:rsidP="001B487D">
      <w:pPr>
        <w:overflowPunct w:val="0"/>
        <w:autoSpaceDE w:val="0"/>
        <w:autoSpaceDN w:val="0"/>
        <w:adjustRightInd w:val="0"/>
        <w:jc w:val="both"/>
        <w:textAlignment w:val="baseline"/>
        <w:rPr>
          <w:i w:val="0"/>
        </w:rPr>
      </w:pPr>
    </w:p>
    <w:p w:rsidR="001B487D" w:rsidRPr="001B487D" w:rsidRDefault="001B487D" w:rsidP="001B487D">
      <w:pPr>
        <w:overflowPunct w:val="0"/>
        <w:autoSpaceDE w:val="0"/>
        <w:autoSpaceDN w:val="0"/>
        <w:adjustRightInd w:val="0"/>
        <w:jc w:val="both"/>
        <w:textAlignment w:val="baseline"/>
        <w:rPr>
          <w:i w:val="0"/>
        </w:rPr>
      </w:pPr>
    </w:p>
    <w:p w:rsidR="001B487D" w:rsidRPr="001B487D" w:rsidRDefault="001B487D" w:rsidP="001B487D">
      <w:pPr>
        <w:overflowPunct w:val="0"/>
        <w:autoSpaceDE w:val="0"/>
        <w:autoSpaceDN w:val="0"/>
        <w:adjustRightInd w:val="0"/>
        <w:jc w:val="both"/>
        <w:textAlignment w:val="baseline"/>
        <w:rPr>
          <w:i w:val="0"/>
        </w:rPr>
      </w:pPr>
    </w:p>
    <w:p w:rsidR="001B487D" w:rsidRPr="001B487D" w:rsidRDefault="001B487D" w:rsidP="001B487D">
      <w:pPr>
        <w:overflowPunct w:val="0"/>
        <w:autoSpaceDE w:val="0"/>
        <w:autoSpaceDN w:val="0"/>
        <w:adjustRightInd w:val="0"/>
        <w:ind w:left="360"/>
        <w:jc w:val="center"/>
        <w:outlineLvl w:val="0"/>
        <w:rPr>
          <w:i w:val="0"/>
        </w:rPr>
      </w:pPr>
      <w:r w:rsidRPr="001B487D">
        <w:rPr>
          <w:i w:val="0"/>
        </w:rPr>
        <w:t>14.</w:t>
      </w:r>
      <w:r w:rsidRPr="001B487D">
        <w:rPr>
          <w:i w:val="0"/>
        </w:rPr>
        <w:tab/>
        <w:t xml:space="preserve"> člen</w:t>
      </w:r>
    </w:p>
    <w:p w:rsidR="001B487D" w:rsidRPr="001B487D" w:rsidRDefault="001B487D" w:rsidP="001B487D">
      <w:pPr>
        <w:ind w:right="-286"/>
        <w:jc w:val="both"/>
        <w:rPr>
          <w:i w:val="0"/>
        </w:rPr>
      </w:pPr>
    </w:p>
    <w:p w:rsidR="001B487D" w:rsidRPr="001B487D" w:rsidRDefault="001B487D" w:rsidP="001B487D">
      <w:pPr>
        <w:jc w:val="both"/>
        <w:rPr>
          <w:i w:val="0"/>
        </w:rPr>
      </w:pPr>
      <w:r w:rsidRPr="001B487D">
        <w:rPr>
          <w:i w:val="0"/>
        </w:rPr>
        <w:t>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ločeno za vsako fazo. O vsaki ugotovitvi kršitve neizvajanja pogodbenih del, vse dni v tednu, razen ob dela prostih dnevih, določenih s predpisi, ves svetli del dneva, naročnik obvesti izvajalca pisno ali z vpisom v gradbeni dnevnik.</w:t>
      </w:r>
    </w:p>
    <w:p w:rsidR="001B487D" w:rsidRPr="001B487D" w:rsidRDefault="001B487D" w:rsidP="001B487D">
      <w:pPr>
        <w:jc w:val="both"/>
        <w:rPr>
          <w:i w:val="0"/>
        </w:rPr>
      </w:pPr>
    </w:p>
    <w:p w:rsidR="001B487D" w:rsidRPr="001B487D" w:rsidRDefault="001B487D" w:rsidP="001B487D">
      <w:pPr>
        <w:ind w:left="360"/>
        <w:jc w:val="center"/>
        <w:outlineLvl w:val="0"/>
        <w:rPr>
          <w:i w:val="0"/>
        </w:rPr>
      </w:pPr>
      <w:r w:rsidRPr="001B487D">
        <w:rPr>
          <w:i w:val="0"/>
        </w:rPr>
        <w:t>15.</w:t>
      </w:r>
      <w:r w:rsidRPr="001B487D">
        <w:rPr>
          <w:i w:val="0"/>
        </w:rPr>
        <w:tab/>
        <w:t xml:space="preserve"> člen</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Pogodbeno kazen v višini 10 % (deset odstotkov) pogodbene vrednosti z DDV, to je ……………..</w:t>
      </w:r>
      <w:r w:rsidRPr="001B487D">
        <w:rPr>
          <w:i w:val="0"/>
          <w:color w:val="000000"/>
        </w:rPr>
        <w:t xml:space="preserve"> EUR</w:t>
      </w:r>
      <w:r w:rsidRPr="001B487D">
        <w:rPr>
          <w:i w:val="0"/>
        </w:rPr>
        <w:t>, je dolžan izvajalec plačati naročniku tudi v primeru njegove neizpolnitve pogodbe.</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Če ima naročnik zaradi neizpolnitve obveznosti izvajalca stroške in škodo, ki presegajo pogodbeno kazen, je izvajalec poleg pogodbene kazni dolžan naročniku plačati tudi razliko do popolne odškodnine.</w:t>
      </w:r>
    </w:p>
    <w:p w:rsidR="001B487D" w:rsidRPr="001B487D" w:rsidRDefault="001B487D" w:rsidP="001B487D">
      <w:pPr>
        <w:ind w:right="-286"/>
        <w:jc w:val="both"/>
        <w:rPr>
          <w:i w:val="0"/>
        </w:rPr>
      </w:pPr>
    </w:p>
    <w:p w:rsidR="001B487D" w:rsidRPr="001B487D" w:rsidRDefault="001B487D" w:rsidP="001B487D">
      <w:pPr>
        <w:ind w:right="-286"/>
        <w:jc w:val="both"/>
        <w:rPr>
          <w:i w:val="0"/>
        </w:rPr>
      </w:pPr>
    </w:p>
    <w:p w:rsidR="001B487D" w:rsidRPr="001B487D" w:rsidRDefault="001B487D" w:rsidP="001B487D">
      <w:pPr>
        <w:ind w:right="-286"/>
        <w:jc w:val="both"/>
        <w:outlineLvl w:val="0"/>
        <w:rPr>
          <w:b/>
          <w:i w:val="0"/>
        </w:rPr>
      </w:pPr>
      <w:r w:rsidRPr="001B487D">
        <w:rPr>
          <w:b/>
          <w:i w:val="0"/>
        </w:rPr>
        <w:t>Garancije izvajalca</w:t>
      </w:r>
    </w:p>
    <w:p w:rsidR="001B487D" w:rsidRPr="001B487D" w:rsidRDefault="001B487D" w:rsidP="001B487D">
      <w:pPr>
        <w:ind w:right="-286"/>
        <w:jc w:val="both"/>
        <w:rPr>
          <w:b/>
          <w:i w:val="0"/>
        </w:rPr>
      </w:pPr>
    </w:p>
    <w:p w:rsidR="001B487D" w:rsidRPr="001B487D" w:rsidRDefault="001B487D" w:rsidP="001B487D">
      <w:pPr>
        <w:ind w:left="360" w:right="-286"/>
        <w:jc w:val="center"/>
        <w:outlineLvl w:val="0"/>
        <w:rPr>
          <w:i w:val="0"/>
        </w:rPr>
      </w:pPr>
      <w:r w:rsidRPr="001B487D">
        <w:rPr>
          <w:i w:val="0"/>
        </w:rPr>
        <w:t xml:space="preserve">16. </w:t>
      </w:r>
      <w:r w:rsidRPr="001B487D">
        <w:rPr>
          <w:i w:val="0"/>
        </w:rPr>
        <w:tab/>
        <w:t>člen</w:t>
      </w:r>
    </w:p>
    <w:p w:rsidR="001B487D" w:rsidRPr="001B487D" w:rsidRDefault="001B487D" w:rsidP="001B487D">
      <w:pPr>
        <w:ind w:right="-286"/>
        <w:jc w:val="both"/>
        <w:rPr>
          <w:i w:val="0"/>
        </w:rPr>
      </w:pPr>
    </w:p>
    <w:p w:rsidR="001B487D" w:rsidRPr="001B487D" w:rsidRDefault="001B487D" w:rsidP="001B487D">
      <w:pPr>
        <w:jc w:val="both"/>
        <w:rPr>
          <w:i w:val="0"/>
          <w:color w:val="000000"/>
        </w:rPr>
      </w:pPr>
      <w:r w:rsidRPr="001B487D">
        <w:rPr>
          <w:i w:val="0"/>
          <w:color w:val="000000"/>
        </w:rPr>
        <w:t>Izvajalec se s to pogodbo zavezuje, da bo odpravil vse stvarne napake, ki se bodo pokazale po prevzemu opravljenih del in daje garancijo za vsa opravljena dela (tudi za dela podizvajalcev), in sicer:</w:t>
      </w:r>
    </w:p>
    <w:p w:rsidR="001B487D" w:rsidRPr="001B487D" w:rsidRDefault="001B487D" w:rsidP="001B487D">
      <w:pPr>
        <w:jc w:val="both"/>
        <w:rPr>
          <w:i w:val="0"/>
          <w:color w:val="000000"/>
        </w:rPr>
      </w:pPr>
    </w:p>
    <w:p w:rsidR="001B487D" w:rsidRPr="001B487D" w:rsidRDefault="001B487D" w:rsidP="00E761B8">
      <w:pPr>
        <w:numPr>
          <w:ilvl w:val="0"/>
          <w:numId w:val="35"/>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rPr>
      </w:pPr>
      <w:r w:rsidRPr="001B487D">
        <w:rPr>
          <w:i w:val="0"/>
          <w:color w:val="000000"/>
        </w:rPr>
        <w:t>splošni garancijski rok za izvedena dela 5 (pet) let;</w:t>
      </w:r>
    </w:p>
    <w:p w:rsidR="001B487D" w:rsidRPr="001B487D" w:rsidRDefault="001B487D" w:rsidP="00E761B8">
      <w:pPr>
        <w:numPr>
          <w:ilvl w:val="0"/>
          <w:numId w:val="35"/>
        </w:numPr>
        <w:overflowPunct w:val="0"/>
        <w:autoSpaceDE w:val="0"/>
        <w:autoSpaceDN w:val="0"/>
        <w:adjustRightInd w:val="0"/>
        <w:jc w:val="both"/>
        <w:textAlignment w:val="baseline"/>
        <w:rPr>
          <w:i w:val="0"/>
        </w:rPr>
      </w:pPr>
      <w:r w:rsidRPr="001B487D">
        <w:rPr>
          <w:i w:val="0"/>
        </w:rPr>
        <w:t>za solidnost gradbe 10 (deset) let;</w:t>
      </w:r>
    </w:p>
    <w:p w:rsidR="001B487D" w:rsidRPr="001B487D" w:rsidRDefault="001B487D" w:rsidP="00E761B8">
      <w:pPr>
        <w:numPr>
          <w:ilvl w:val="0"/>
          <w:numId w:val="35"/>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1B487D">
        <w:rPr>
          <w:i w:val="0"/>
          <w:color w:val="000000"/>
        </w:rPr>
        <w:t>za ostale vgrajene naprave in opremo veljajo garancijski roki proizvajalcev.</w:t>
      </w:r>
    </w:p>
    <w:p w:rsidR="001B487D" w:rsidRPr="001B487D" w:rsidRDefault="001B487D" w:rsidP="001B487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rsidR="001B487D" w:rsidRPr="001B487D" w:rsidRDefault="001B487D" w:rsidP="001B487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1B487D">
        <w:rPr>
          <w:i w:val="0"/>
          <w:color w:val="000000"/>
        </w:rPr>
        <w:t xml:space="preserve">Garancijski roki začnejo teči z dnem, ko bodo pogodbena dela v celoti končana, in prevzeta, s pogojem, da morajo biti pred tem odpravljene vse pomanjkljivosti, ugotovljene med izvedbo ali ob primopredaji. </w:t>
      </w:r>
    </w:p>
    <w:p w:rsidR="001B487D" w:rsidRPr="001B487D" w:rsidRDefault="001B487D" w:rsidP="001B487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rsidR="001B487D" w:rsidRPr="001B487D" w:rsidRDefault="001B487D" w:rsidP="001B487D">
      <w:pPr>
        <w:jc w:val="both"/>
        <w:rPr>
          <w:i w:val="0"/>
          <w:color w:val="000000"/>
        </w:rPr>
      </w:pPr>
      <w:r w:rsidRPr="001B487D">
        <w:rPr>
          <w:i w:val="0"/>
          <w:color w:val="000000"/>
        </w:rPr>
        <w:t>Izvajalec je dolžan na svoje stroške odpraviti vse pomanjkljivosti, za katere jamči in ki se pokažejo med garancijskim rokom.</w:t>
      </w:r>
    </w:p>
    <w:p w:rsidR="001B487D" w:rsidRPr="001B487D" w:rsidRDefault="001B487D" w:rsidP="001B487D">
      <w:pPr>
        <w:jc w:val="both"/>
        <w:rPr>
          <w:i w:val="0"/>
        </w:rPr>
      </w:pPr>
    </w:p>
    <w:p w:rsidR="001B487D" w:rsidRPr="001B487D" w:rsidRDefault="001B487D" w:rsidP="001B487D">
      <w:pPr>
        <w:ind w:left="360" w:right="-286"/>
        <w:jc w:val="center"/>
        <w:outlineLvl w:val="0"/>
        <w:rPr>
          <w:i w:val="0"/>
        </w:rPr>
      </w:pPr>
      <w:r w:rsidRPr="001B487D">
        <w:rPr>
          <w:i w:val="0"/>
        </w:rPr>
        <w:t>17.</w:t>
      </w:r>
      <w:r w:rsidRPr="001B487D">
        <w:rPr>
          <w:i w:val="0"/>
        </w:rPr>
        <w:tab/>
        <w:t xml:space="preserve"> člen</w:t>
      </w:r>
    </w:p>
    <w:p w:rsidR="001B487D" w:rsidRPr="001B487D" w:rsidRDefault="001B487D" w:rsidP="001B487D">
      <w:pPr>
        <w:jc w:val="both"/>
        <w:rPr>
          <w:i w:val="0"/>
          <w:color w:val="000000"/>
        </w:rPr>
      </w:pPr>
    </w:p>
    <w:p w:rsidR="001B487D" w:rsidRPr="001B487D" w:rsidRDefault="001B487D" w:rsidP="001B487D">
      <w:pPr>
        <w:jc w:val="both"/>
        <w:rPr>
          <w:i w:val="0"/>
          <w:color w:val="000000"/>
        </w:rPr>
      </w:pPr>
      <w:r w:rsidRPr="001B487D">
        <w:rPr>
          <w:i w:val="0"/>
          <w:color w:val="000000"/>
        </w:rPr>
        <w:t xml:space="preserve">Izvajalec </w:t>
      </w:r>
      <w:r w:rsidRPr="001B487D">
        <w:rPr>
          <w:b/>
          <w:i w:val="0"/>
        </w:rPr>
        <w:t xml:space="preserve">(v primeru skupne ponudbe: vodilni partner) </w:t>
      </w:r>
      <w:r w:rsidRPr="001B487D">
        <w:rPr>
          <w:i w:val="0"/>
          <w:color w:val="000000"/>
        </w:rPr>
        <w:t xml:space="preserve">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končne vrednosti izvedenih del z DDV. </w:t>
      </w:r>
      <w:r w:rsidRPr="001B487D">
        <w:rPr>
          <w:i w:val="0"/>
          <w:color w:val="000000"/>
        </w:rPr>
        <w:lastRenderedPageBreak/>
        <w:t>Rok trajanja garancije je za 30 (trideset) dni daljši kot je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1B487D" w:rsidRPr="001B487D" w:rsidRDefault="001B487D" w:rsidP="001B487D">
      <w:pPr>
        <w:jc w:val="both"/>
        <w:rPr>
          <w:i w:val="0"/>
          <w:color w:val="000000"/>
        </w:rPr>
      </w:pPr>
    </w:p>
    <w:p w:rsidR="001B487D" w:rsidRPr="001B487D" w:rsidRDefault="001B487D" w:rsidP="001B487D">
      <w:pPr>
        <w:jc w:val="both"/>
        <w:outlineLvl w:val="0"/>
        <w:rPr>
          <w:i w:val="0"/>
          <w:color w:val="000000"/>
        </w:rPr>
      </w:pPr>
      <w:r w:rsidRPr="001B487D">
        <w:rPr>
          <w:i w:val="0"/>
          <w:color w:val="000000"/>
        </w:rPr>
        <w:t>Brez predložene garancije primopredaja ni opravljena.</w:t>
      </w:r>
    </w:p>
    <w:p w:rsidR="001B487D" w:rsidRPr="001B487D" w:rsidRDefault="001B487D" w:rsidP="001B487D">
      <w:pPr>
        <w:jc w:val="both"/>
        <w:rPr>
          <w:i w:val="0"/>
          <w:color w:val="000000"/>
        </w:rPr>
      </w:pPr>
    </w:p>
    <w:p w:rsidR="001B487D" w:rsidRPr="001B487D" w:rsidRDefault="001B487D" w:rsidP="001B487D">
      <w:pPr>
        <w:numPr>
          <w:ilvl w:val="12"/>
          <w:numId w:val="0"/>
        </w:numPr>
        <w:jc w:val="both"/>
        <w:rPr>
          <w:i w:val="0"/>
        </w:rPr>
      </w:pPr>
    </w:p>
    <w:p w:rsidR="001B487D" w:rsidRPr="001B487D" w:rsidRDefault="001B487D" w:rsidP="001B487D">
      <w:pPr>
        <w:numPr>
          <w:ilvl w:val="12"/>
          <w:numId w:val="0"/>
        </w:numPr>
        <w:jc w:val="both"/>
        <w:rPr>
          <w:i w:val="0"/>
        </w:rPr>
      </w:pPr>
      <w:r w:rsidRPr="001B487D">
        <w:rPr>
          <w:i w:val="0"/>
        </w:rPr>
        <w:t xml:space="preserve">V primeru, da izvajalec </w:t>
      </w:r>
      <w:r w:rsidRPr="001B487D">
        <w:rPr>
          <w:b/>
          <w:i w:val="0"/>
        </w:rPr>
        <w:t xml:space="preserve">(v primeru skupne ponudbe: vodilni partner) </w:t>
      </w:r>
      <w:r w:rsidRPr="001B487D">
        <w:rPr>
          <w:i w:val="0"/>
        </w:rPr>
        <w:t xml:space="preserve"> na način in pod pogoji iz prejšnjega odstavka tega člena naročniku ne bo pravočasno predložil novega finančnega zavarovanja za odpravo napak v garancijskem roku, bo naročnik unovčil že prejeto finančno zavarovanje.</w:t>
      </w:r>
    </w:p>
    <w:p w:rsidR="001B487D" w:rsidRPr="001B487D" w:rsidRDefault="001B487D" w:rsidP="001B487D">
      <w:pPr>
        <w:numPr>
          <w:ilvl w:val="12"/>
          <w:numId w:val="0"/>
        </w:numPr>
        <w:jc w:val="both"/>
        <w:rPr>
          <w:i w:val="0"/>
        </w:rPr>
      </w:pPr>
    </w:p>
    <w:p w:rsidR="001B487D" w:rsidRPr="001B487D" w:rsidRDefault="001B487D" w:rsidP="001B487D">
      <w:pPr>
        <w:numPr>
          <w:ilvl w:val="12"/>
          <w:numId w:val="0"/>
        </w:numPr>
        <w:jc w:val="both"/>
        <w:rPr>
          <w:i w:val="0"/>
        </w:rPr>
      </w:pPr>
      <w:r w:rsidRPr="001B487D">
        <w:rPr>
          <w:i w:val="0"/>
        </w:rPr>
        <w:t>Izvajalec odgovarja za odpravo stvarnih napak v garancijskih rokih iz prvega odstavka 16. člena pogodbe, tudi če bo naročnik iz kateregakoli razloga unovčil prejeto zavarovanje za odpravo napak v garancijskem roku.</w:t>
      </w:r>
    </w:p>
    <w:p w:rsidR="001B487D" w:rsidRPr="001B487D" w:rsidRDefault="001B487D" w:rsidP="001B487D">
      <w:pPr>
        <w:jc w:val="both"/>
        <w:rPr>
          <w:i w:val="0"/>
          <w:color w:val="000000"/>
        </w:rPr>
      </w:pPr>
    </w:p>
    <w:p w:rsidR="001B487D" w:rsidRPr="001B487D" w:rsidRDefault="001B487D" w:rsidP="001B487D">
      <w:pPr>
        <w:ind w:left="360" w:right="-286"/>
        <w:jc w:val="center"/>
        <w:outlineLvl w:val="0"/>
        <w:rPr>
          <w:i w:val="0"/>
        </w:rPr>
      </w:pPr>
      <w:r w:rsidRPr="001B487D">
        <w:rPr>
          <w:i w:val="0"/>
        </w:rPr>
        <w:t>18.</w:t>
      </w:r>
      <w:r w:rsidRPr="001B487D">
        <w:rPr>
          <w:i w:val="0"/>
        </w:rPr>
        <w:tab/>
        <w:t xml:space="preserve"> člen</w:t>
      </w:r>
    </w:p>
    <w:p w:rsidR="001B487D" w:rsidRPr="001B487D" w:rsidRDefault="001B487D" w:rsidP="001B487D">
      <w:pPr>
        <w:ind w:right="-286"/>
        <w:jc w:val="both"/>
        <w:rPr>
          <w:b/>
          <w:i w:val="0"/>
        </w:rPr>
      </w:pPr>
    </w:p>
    <w:p w:rsidR="001B487D" w:rsidRPr="001B487D" w:rsidRDefault="001B487D" w:rsidP="001B487D">
      <w:pPr>
        <w:jc w:val="both"/>
        <w:rPr>
          <w:i w:val="0"/>
          <w:color w:val="000000"/>
        </w:rPr>
      </w:pPr>
      <w:r w:rsidRPr="001B487D">
        <w:rPr>
          <w:i w:val="0"/>
          <w:color w:val="000000"/>
        </w:rPr>
        <w:t>Za skrite napake, ki se pokažejo v garancijski dobi, je naročnik dolžan obvestiti izvajalca brez odlašanja. Stranki sporazumno določita primeren rok za odpravo napak, če to ne bo mogoče, pa ga določi naročnik sam.</w:t>
      </w:r>
    </w:p>
    <w:p w:rsidR="001B487D" w:rsidRPr="001B487D" w:rsidRDefault="001B487D" w:rsidP="001B487D">
      <w:pPr>
        <w:jc w:val="both"/>
        <w:rPr>
          <w:i w:val="0"/>
          <w:color w:val="000000"/>
        </w:rPr>
      </w:pPr>
    </w:p>
    <w:p w:rsidR="001B487D" w:rsidRPr="001B487D" w:rsidRDefault="001B487D" w:rsidP="001B487D">
      <w:pPr>
        <w:jc w:val="both"/>
        <w:rPr>
          <w:i w:val="0"/>
          <w:color w:val="000000"/>
        </w:rPr>
      </w:pPr>
      <w:r w:rsidRPr="001B487D">
        <w:rPr>
          <w:i w:val="0"/>
          <w:color w:val="000000"/>
        </w:rPr>
        <w:t xml:space="preserve">Izvajalec je k odpravi napak dolžan pristopiti v dogovorjenem roku, v nujnih primerih pa takoj, ko je to mogoče. </w:t>
      </w:r>
    </w:p>
    <w:p w:rsidR="001B487D" w:rsidRPr="001B487D" w:rsidRDefault="001B487D" w:rsidP="001B487D">
      <w:pPr>
        <w:jc w:val="both"/>
        <w:rPr>
          <w:i w:val="0"/>
          <w:color w:val="000000"/>
        </w:rPr>
      </w:pPr>
    </w:p>
    <w:p w:rsidR="001B487D" w:rsidRPr="001B487D" w:rsidRDefault="001B487D" w:rsidP="001B487D">
      <w:pPr>
        <w:jc w:val="both"/>
        <w:rPr>
          <w:i w:val="0"/>
          <w:color w:val="000000"/>
        </w:rPr>
      </w:pPr>
      <w:r w:rsidRPr="001B487D">
        <w:rPr>
          <w:i w:val="0"/>
          <w:color w:val="000000"/>
        </w:rPr>
        <w:t>Če izvajalec k odpravi napak ne pristopi in jih ne odpravi v primernem roku, jih po načelu dobrega gospodarja odpravi naročnik na stroške izvajalca in se poplača iz finančnega zavarovanja za odpravo napak v garancijskem roku.</w:t>
      </w:r>
    </w:p>
    <w:p w:rsidR="001B487D" w:rsidRPr="001B487D" w:rsidRDefault="001B487D" w:rsidP="001B487D">
      <w:pPr>
        <w:jc w:val="both"/>
        <w:rPr>
          <w:b/>
          <w:i w:val="0"/>
          <w:color w:val="000000"/>
        </w:rPr>
      </w:pPr>
    </w:p>
    <w:p w:rsidR="001B487D" w:rsidRPr="001B487D" w:rsidRDefault="001B487D" w:rsidP="001B487D">
      <w:pPr>
        <w:ind w:right="-286"/>
        <w:jc w:val="both"/>
        <w:outlineLvl w:val="0"/>
        <w:rPr>
          <w:b/>
          <w:i w:val="0"/>
        </w:rPr>
      </w:pPr>
    </w:p>
    <w:p w:rsidR="001B487D" w:rsidRPr="001B487D" w:rsidRDefault="001B487D" w:rsidP="001B487D">
      <w:pPr>
        <w:ind w:right="-286"/>
        <w:jc w:val="both"/>
        <w:outlineLvl w:val="0"/>
        <w:rPr>
          <w:b/>
          <w:i w:val="0"/>
        </w:rPr>
      </w:pPr>
      <w:r w:rsidRPr="001B487D">
        <w:rPr>
          <w:b/>
          <w:i w:val="0"/>
        </w:rPr>
        <w:t>Prevzem pogodbenih del</w:t>
      </w:r>
    </w:p>
    <w:p w:rsidR="001B487D" w:rsidRPr="001B487D" w:rsidRDefault="001B487D" w:rsidP="001B487D">
      <w:pPr>
        <w:ind w:right="-286"/>
        <w:jc w:val="both"/>
        <w:rPr>
          <w:b/>
          <w:i w:val="0"/>
        </w:rPr>
      </w:pPr>
    </w:p>
    <w:p w:rsidR="001B487D" w:rsidRPr="001B487D" w:rsidRDefault="001B487D" w:rsidP="001B487D">
      <w:pPr>
        <w:ind w:left="360" w:right="-286"/>
        <w:jc w:val="center"/>
        <w:outlineLvl w:val="0"/>
        <w:rPr>
          <w:i w:val="0"/>
        </w:rPr>
      </w:pPr>
      <w:r w:rsidRPr="001B487D">
        <w:rPr>
          <w:i w:val="0"/>
        </w:rPr>
        <w:t>19.</w:t>
      </w:r>
      <w:r w:rsidRPr="001B487D">
        <w:rPr>
          <w:i w:val="0"/>
        </w:rPr>
        <w:tab/>
        <w:t xml:space="preserve"> člen</w:t>
      </w:r>
    </w:p>
    <w:p w:rsidR="001B487D" w:rsidRPr="001B487D" w:rsidRDefault="001B487D" w:rsidP="001B487D">
      <w:pPr>
        <w:ind w:right="-286"/>
        <w:jc w:val="both"/>
        <w:rPr>
          <w:b/>
          <w:i w:val="0"/>
        </w:rPr>
      </w:pPr>
    </w:p>
    <w:p w:rsidR="001B487D" w:rsidRPr="001B487D" w:rsidRDefault="001B487D" w:rsidP="001B487D">
      <w:pPr>
        <w:jc w:val="both"/>
        <w:rPr>
          <w:i w:val="0"/>
          <w:color w:val="000000"/>
        </w:rPr>
      </w:pPr>
      <w:r w:rsidRPr="001B487D">
        <w:rPr>
          <w:i w:val="0"/>
          <w:color w:val="000000"/>
        </w:rPr>
        <w:t xml:space="preserve">Izvajalec mora takoj po dokončanju pogodbenih del pisno obvestiti naročnika, da so pogodbena dela končana. Naročnik prevzame od izvajalca pogodbena dela pod pogojem, da so dela kvalitetno izvedena in služijo svojemu namenu. </w:t>
      </w:r>
    </w:p>
    <w:p w:rsidR="001B487D" w:rsidRPr="001B487D" w:rsidRDefault="001B487D" w:rsidP="001B487D">
      <w:pPr>
        <w:jc w:val="both"/>
        <w:rPr>
          <w:i w:val="0"/>
          <w:color w:val="000000"/>
        </w:rPr>
      </w:pPr>
    </w:p>
    <w:p w:rsidR="001B487D" w:rsidRPr="001B487D" w:rsidRDefault="001B487D" w:rsidP="001B487D">
      <w:pPr>
        <w:jc w:val="both"/>
        <w:rPr>
          <w:i w:val="0"/>
        </w:rPr>
      </w:pPr>
      <w:r w:rsidRPr="001B487D">
        <w:rPr>
          <w:i w:val="0"/>
        </w:rPr>
        <w:t xml:space="preserve">Končni prevzem pogodbenih del se izvede po izvedenem komisijskem pregledu pod pogojem, da so odpravljene vse pomanjkljivosti, ugotovljene med gradnjo in na komisijskem pregledu. </w:t>
      </w:r>
    </w:p>
    <w:p w:rsidR="001B487D" w:rsidRPr="001B487D" w:rsidRDefault="001B487D" w:rsidP="001B487D">
      <w:pPr>
        <w:jc w:val="both"/>
        <w:rPr>
          <w:i w:val="0"/>
        </w:rPr>
      </w:pPr>
    </w:p>
    <w:p w:rsidR="001B487D" w:rsidRPr="001B487D" w:rsidRDefault="001B487D" w:rsidP="001B487D">
      <w:pPr>
        <w:jc w:val="both"/>
        <w:rPr>
          <w:i w:val="0"/>
          <w:color w:val="000000"/>
        </w:rPr>
      </w:pPr>
      <w:r w:rsidRPr="001B487D">
        <w:rPr>
          <w:i w:val="0"/>
          <w:color w:val="000000"/>
        </w:rPr>
        <w:t xml:space="preserve">O prevzemu se sestavi prevzemni zapisnik. </w:t>
      </w:r>
    </w:p>
    <w:p w:rsidR="001B487D" w:rsidRPr="001B487D" w:rsidRDefault="001B487D" w:rsidP="001B487D">
      <w:pPr>
        <w:jc w:val="both"/>
        <w:rPr>
          <w:i w:val="0"/>
          <w:color w:val="000000"/>
        </w:rPr>
      </w:pPr>
    </w:p>
    <w:p w:rsidR="001B487D" w:rsidRPr="001B487D" w:rsidRDefault="001B487D" w:rsidP="001B487D">
      <w:pPr>
        <w:jc w:val="both"/>
        <w:rPr>
          <w:i w:val="0"/>
          <w:color w:val="000000"/>
        </w:rPr>
      </w:pPr>
      <w:r w:rsidRPr="001B487D">
        <w:rPr>
          <w:i w:val="0"/>
          <w:color w:val="000000"/>
        </w:rPr>
        <w:t>Izvajalec je dolžan ob primopredaji predložiti tudi izpolnjene obrazce skladno z navodilom o prenosu zgrajene komunalne infrastrukture, s katerim ga naročnik seznani ob uvedbi v posel.</w:t>
      </w:r>
    </w:p>
    <w:p w:rsidR="001B487D" w:rsidRPr="001B487D" w:rsidRDefault="001B487D" w:rsidP="001B487D">
      <w:pPr>
        <w:jc w:val="both"/>
        <w:rPr>
          <w:b/>
          <w:i w:val="0"/>
          <w:color w:val="000000"/>
        </w:rPr>
      </w:pPr>
    </w:p>
    <w:p w:rsidR="001B487D" w:rsidRPr="001B487D" w:rsidRDefault="001B487D" w:rsidP="001B487D">
      <w:pPr>
        <w:jc w:val="both"/>
        <w:outlineLvl w:val="0"/>
        <w:rPr>
          <w:b/>
          <w:i w:val="0"/>
          <w:color w:val="000000"/>
        </w:rPr>
      </w:pPr>
    </w:p>
    <w:p w:rsidR="001B487D" w:rsidRPr="001B487D" w:rsidRDefault="001B487D" w:rsidP="001B487D">
      <w:pPr>
        <w:jc w:val="both"/>
        <w:outlineLvl w:val="0"/>
        <w:rPr>
          <w:b/>
          <w:i w:val="0"/>
          <w:color w:val="000000"/>
        </w:rPr>
      </w:pPr>
      <w:r w:rsidRPr="001B487D">
        <w:rPr>
          <w:b/>
          <w:i w:val="0"/>
          <w:color w:val="000000"/>
        </w:rPr>
        <w:t>Varstvo podatkov</w:t>
      </w:r>
    </w:p>
    <w:p w:rsidR="001B487D" w:rsidRPr="001B487D" w:rsidRDefault="001B487D" w:rsidP="001B487D">
      <w:pPr>
        <w:jc w:val="both"/>
        <w:rPr>
          <w:b/>
          <w:i w:val="0"/>
          <w:color w:val="000000"/>
        </w:rPr>
      </w:pPr>
    </w:p>
    <w:p w:rsidR="001B487D" w:rsidRPr="001B487D" w:rsidRDefault="001B487D" w:rsidP="001B487D">
      <w:pPr>
        <w:ind w:left="360" w:right="-286"/>
        <w:jc w:val="center"/>
        <w:outlineLvl w:val="0"/>
        <w:rPr>
          <w:i w:val="0"/>
        </w:rPr>
      </w:pPr>
      <w:r w:rsidRPr="001B487D">
        <w:rPr>
          <w:i w:val="0"/>
        </w:rPr>
        <w:t>20.</w:t>
      </w:r>
      <w:r w:rsidRPr="001B487D">
        <w:rPr>
          <w:i w:val="0"/>
        </w:rPr>
        <w:tab/>
        <w:t xml:space="preserve"> člen</w:t>
      </w:r>
    </w:p>
    <w:p w:rsidR="001B487D" w:rsidRPr="001B487D" w:rsidRDefault="001B487D" w:rsidP="001B487D">
      <w:pPr>
        <w:jc w:val="both"/>
        <w:rPr>
          <w:b/>
          <w:i w:val="0"/>
          <w:color w:val="000000"/>
        </w:rPr>
      </w:pPr>
    </w:p>
    <w:p w:rsidR="001B487D" w:rsidRPr="001B487D" w:rsidRDefault="001B487D" w:rsidP="001B487D">
      <w:pPr>
        <w:jc w:val="both"/>
        <w:rPr>
          <w:i w:val="0"/>
          <w:color w:val="000000"/>
        </w:rPr>
      </w:pPr>
      <w:r w:rsidRPr="001B487D">
        <w:rPr>
          <w:i w:val="0"/>
          <w:color w:val="000000"/>
        </w:rPr>
        <w:lastRenderedPageBreak/>
        <w:t xml:space="preserve">Pogodbeni stranki se obvezujeta, da bosta varovali kot poslovno skrivnost vse podatke, ki sta jih v skladu z veljavnimi predpisi določili kot poslovno skrivnost. </w:t>
      </w:r>
    </w:p>
    <w:p w:rsidR="001B487D" w:rsidRPr="001B487D" w:rsidRDefault="001B487D" w:rsidP="001B487D">
      <w:pPr>
        <w:jc w:val="both"/>
        <w:rPr>
          <w:i w:val="0"/>
          <w:color w:val="000000"/>
        </w:rPr>
      </w:pPr>
    </w:p>
    <w:p w:rsidR="001B487D" w:rsidRPr="001B487D" w:rsidRDefault="001B487D" w:rsidP="001B487D">
      <w:pPr>
        <w:jc w:val="both"/>
        <w:rPr>
          <w:i w:val="0"/>
          <w:color w:val="000000"/>
        </w:rPr>
      </w:pPr>
      <w:r w:rsidRPr="001B487D">
        <w:rPr>
          <w:i w:val="0"/>
          <w:color w:val="000000"/>
        </w:rPr>
        <w:t>V primeru kršitve določb o varovanju poslovne skrivnosti, sta pogodbeni stranki odškodninsko odgovorni za vso posredno in neposredno škodo.</w:t>
      </w:r>
    </w:p>
    <w:p w:rsidR="001B487D" w:rsidRPr="001B487D" w:rsidRDefault="001B487D" w:rsidP="001B487D">
      <w:pPr>
        <w:ind w:right="-286"/>
        <w:jc w:val="both"/>
        <w:rPr>
          <w:b/>
          <w:i w:val="0"/>
        </w:rPr>
      </w:pPr>
    </w:p>
    <w:p w:rsidR="001B487D" w:rsidRPr="001B487D" w:rsidRDefault="001B487D" w:rsidP="001B487D">
      <w:pPr>
        <w:ind w:right="-286"/>
        <w:jc w:val="both"/>
        <w:rPr>
          <w:b/>
          <w:i w:val="0"/>
        </w:rPr>
      </w:pPr>
    </w:p>
    <w:p w:rsidR="001B487D" w:rsidRPr="001B487D" w:rsidRDefault="001B487D" w:rsidP="001B487D">
      <w:pPr>
        <w:ind w:right="-286"/>
        <w:jc w:val="both"/>
        <w:outlineLvl w:val="0"/>
        <w:rPr>
          <w:b/>
          <w:i w:val="0"/>
        </w:rPr>
      </w:pPr>
      <w:r w:rsidRPr="001B487D">
        <w:rPr>
          <w:b/>
          <w:i w:val="0"/>
        </w:rPr>
        <w:t>Pooblaščeni predstavniki pogodbenih strank</w:t>
      </w:r>
    </w:p>
    <w:p w:rsidR="001B487D" w:rsidRPr="001B487D" w:rsidRDefault="001B487D" w:rsidP="001B487D">
      <w:pPr>
        <w:ind w:right="-286"/>
        <w:jc w:val="both"/>
        <w:rPr>
          <w:i w:val="0"/>
        </w:rPr>
      </w:pPr>
    </w:p>
    <w:p w:rsidR="001B487D" w:rsidRPr="001B487D" w:rsidRDefault="001B487D" w:rsidP="001B487D">
      <w:pPr>
        <w:ind w:left="360" w:right="-286"/>
        <w:jc w:val="center"/>
        <w:outlineLvl w:val="0"/>
        <w:rPr>
          <w:i w:val="0"/>
        </w:rPr>
      </w:pPr>
      <w:r w:rsidRPr="001B487D">
        <w:rPr>
          <w:i w:val="0"/>
        </w:rPr>
        <w:t>21.</w:t>
      </w:r>
      <w:r w:rsidRPr="001B487D">
        <w:rPr>
          <w:i w:val="0"/>
        </w:rPr>
        <w:tab/>
        <w:t xml:space="preserve"> člen</w:t>
      </w:r>
    </w:p>
    <w:p w:rsidR="001B487D" w:rsidRPr="001B487D" w:rsidRDefault="001B487D" w:rsidP="001B487D">
      <w:pPr>
        <w:jc w:val="both"/>
        <w:rPr>
          <w:i w:val="0"/>
        </w:rPr>
      </w:pPr>
    </w:p>
    <w:p w:rsidR="001B487D" w:rsidRPr="001B487D" w:rsidRDefault="001B487D" w:rsidP="001B487D">
      <w:pPr>
        <w:jc w:val="both"/>
        <w:rPr>
          <w:i w:val="0"/>
          <w:color w:val="000000"/>
        </w:rPr>
      </w:pPr>
      <w:r w:rsidRPr="001B487D">
        <w:rPr>
          <w:i w:val="0"/>
          <w:color w:val="000000"/>
        </w:rPr>
        <w:t>Pooblaščena predstavnik naročnika za izvajanje te pogodbe je: Gorazd Rous</w:t>
      </w:r>
      <w:r w:rsidRPr="001B487D">
        <w:rPr>
          <w:i w:val="0"/>
        </w:rPr>
        <w:t xml:space="preserve">, </w:t>
      </w:r>
      <w:hyperlink r:id="rId14" w:history="1">
        <w:r w:rsidRPr="001B487D">
          <w:rPr>
            <w:rStyle w:val="Hiperpovezava"/>
            <w:i w:val="0"/>
          </w:rPr>
          <w:t>gorazd.rous@ljubljana.si</w:t>
        </w:r>
      </w:hyperlink>
      <w:r w:rsidRPr="001B487D">
        <w:rPr>
          <w:i w:val="0"/>
        </w:rPr>
        <w:t xml:space="preserve">, ki </w:t>
      </w:r>
      <w:r w:rsidRPr="001B487D">
        <w:rPr>
          <w:i w:val="0"/>
          <w:color w:val="000000"/>
        </w:rPr>
        <w:t>je skrbnik  te pogodbe.</w:t>
      </w:r>
    </w:p>
    <w:p w:rsidR="001B487D" w:rsidRPr="001B487D" w:rsidRDefault="001B487D" w:rsidP="001B487D">
      <w:pPr>
        <w:jc w:val="both"/>
        <w:rPr>
          <w:i w:val="0"/>
          <w:color w:val="000000"/>
        </w:rPr>
      </w:pPr>
    </w:p>
    <w:p w:rsidR="001B487D" w:rsidRPr="001B487D" w:rsidRDefault="001B487D" w:rsidP="001B487D">
      <w:pPr>
        <w:jc w:val="both"/>
        <w:outlineLvl w:val="0"/>
        <w:rPr>
          <w:i w:val="0"/>
        </w:rPr>
      </w:pPr>
      <w:r w:rsidRPr="001B487D">
        <w:rPr>
          <w:i w:val="0"/>
        </w:rPr>
        <w:t>Pooblaščeni odgovorni predstavnik izvajalca je …………………………</w:t>
      </w:r>
    </w:p>
    <w:p w:rsidR="001B487D" w:rsidRPr="001B487D" w:rsidRDefault="001B487D" w:rsidP="001B487D">
      <w:pPr>
        <w:jc w:val="both"/>
        <w:outlineLvl w:val="0"/>
        <w:rPr>
          <w:i w:val="0"/>
        </w:rPr>
      </w:pPr>
    </w:p>
    <w:p w:rsidR="001B487D" w:rsidRPr="001B487D" w:rsidRDefault="001B487D" w:rsidP="001B487D">
      <w:pPr>
        <w:jc w:val="both"/>
        <w:outlineLvl w:val="0"/>
        <w:rPr>
          <w:i w:val="0"/>
        </w:rPr>
      </w:pPr>
      <w:r w:rsidRPr="001B487D">
        <w:rPr>
          <w:i w:val="0"/>
        </w:rPr>
        <w:t>Vodja del izvajalca je: …………………………….</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Vodilni pogodbenik je: .................</w:t>
      </w:r>
    </w:p>
    <w:p w:rsidR="001B487D" w:rsidRPr="001B487D" w:rsidRDefault="001B487D" w:rsidP="001B487D">
      <w:pPr>
        <w:jc w:val="both"/>
        <w:rPr>
          <w:i w:val="0"/>
        </w:rPr>
      </w:pPr>
      <w:r w:rsidRPr="001B487D">
        <w:rPr>
          <w:i w:val="0"/>
        </w:rPr>
        <w:t>(Določi naročnik v primeru, da sklene pogodbo z več pogodbeniki. Vodja gradnje in vodja del morata biti zaposlena pri vodilnemu pogodbeniku. Vodilni pogodbenik ima obveznosti izvajalca po Gradbenem zakonu. Vodilni pogodbenik ne more biti podizvajalec.)</w:t>
      </w:r>
    </w:p>
    <w:p w:rsidR="001B487D" w:rsidRPr="001B487D" w:rsidRDefault="001B487D" w:rsidP="001B487D">
      <w:pPr>
        <w:jc w:val="both"/>
        <w:rPr>
          <w:i w:val="0"/>
        </w:rPr>
      </w:pPr>
    </w:p>
    <w:p w:rsidR="001B487D" w:rsidRPr="001B487D" w:rsidRDefault="001B487D" w:rsidP="001B487D">
      <w:pPr>
        <w:jc w:val="both"/>
        <w:rPr>
          <w:i w:val="0"/>
          <w:color w:val="000000"/>
        </w:rPr>
      </w:pPr>
      <w:r w:rsidRPr="001B487D">
        <w:rPr>
          <w:i w:val="0"/>
          <w:color w:val="000000"/>
        </w:rPr>
        <w:t>Izvajalec mora na zahtevo naročnika zamenjati odgovorno osebo, če delo opravlja nestrokovno ali v nasprotju z interesi naročnika.</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Nadzor nad gradnjo, kot tudi urejanje vseh drugih vprašanj, ki bodo nastala v zvezi z izvajanjem te pogodbe, bo za naročnika opravljal ………………………………………….</w:t>
      </w:r>
    </w:p>
    <w:p w:rsidR="001B487D" w:rsidRPr="001B487D" w:rsidRDefault="001B487D" w:rsidP="001B487D">
      <w:pPr>
        <w:rPr>
          <w:i w:val="0"/>
        </w:rPr>
      </w:pPr>
    </w:p>
    <w:p w:rsidR="001B487D" w:rsidRPr="001B487D" w:rsidRDefault="001B487D" w:rsidP="001B487D">
      <w:pPr>
        <w:rPr>
          <w:i w:val="0"/>
        </w:rPr>
      </w:pPr>
    </w:p>
    <w:p w:rsidR="001B487D" w:rsidRPr="001B487D" w:rsidRDefault="001B487D" w:rsidP="001B487D">
      <w:pPr>
        <w:jc w:val="both"/>
        <w:outlineLvl w:val="0"/>
        <w:rPr>
          <w:b/>
          <w:i w:val="0"/>
          <w:sz w:val="22"/>
          <w:szCs w:val="22"/>
        </w:rPr>
      </w:pPr>
      <w:r w:rsidRPr="001B487D">
        <w:rPr>
          <w:b/>
          <w:i w:val="0"/>
        </w:rPr>
        <w:t>Odstop od pogodbe</w:t>
      </w:r>
    </w:p>
    <w:p w:rsidR="001B487D" w:rsidRPr="001B487D" w:rsidRDefault="001B487D" w:rsidP="001B487D">
      <w:pPr>
        <w:jc w:val="both"/>
        <w:rPr>
          <w:b/>
          <w:i w:val="0"/>
          <w:color w:val="000000"/>
        </w:rPr>
      </w:pPr>
    </w:p>
    <w:p w:rsidR="001B487D" w:rsidRPr="001B487D" w:rsidRDefault="001B487D" w:rsidP="001B487D">
      <w:pPr>
        <w:ind w:right="-286"/>
        <w:jc w:val="center"/>
        <w:outlineLvl w:val="0"/>
        <w:rPr>
          <w:i w:val="0"/>
        </w:rPr>
      </w:pPr>
      <w:r w:rsidRPr="001B487D">
        <w:rPr>
          <w:i w:val="0"/>
        </w:rPr>
        <w:t>22.  člen</w:t>
      </w:r>
    </w:p>
    <w:p w:rsidR="001B487D" w:rsidRPr="001B487D" w:rsidRDefault="001B487D" w:rsidP="001B487D">
      <w:pPr>
        <w:jc w:val="both"/>
        <w:rPr>
          <w:b/>
          <w:i w:val="0"/>
          <w:color w:val="000000"/>
        </w:rPr>
      </w:pPr>
    </w:p>
    <w:p w:rsidR="001B487D" w:rsidRPr="001B487D" w:rsidRDefault="001B487D" w:rsidP="001B487D">
      <w:pPr>
        <w:jc w:val="both"/>
        <w:rPr>
          <w:i w:val="0"/>
          <w:color w:val="000000"/>
        </w:rPr>
      </w:pPr>
      <w:r w:rsidRPr="001B487D">
        <w:rPr>
          <w:i w:val="0"/>
          <w:color w:val="000000"/>
        </w:rPr>
        <w:t xml:space="preserve">Naročnik lahko odstopi od pogodbe, če izvajalec ne začne z izvedbo del v roku, določenem s to pogodbo in niti v naknadnem roku, ki mu ga določi naročnik. </w:t>
      </w:r>
    </w:p>
    <w:p w:rsidR="001B487D" w:rsidRPr="001B487D" w:rsidRDefault="001B487D" w:rsidP="001B487D">
      <w:pPr>
        <w:jc w:val="both"/>
        <w:rPr>
          <w:i w:val="0"/>
          <w:color w:val="000000"/>
        </w:rPr>
      </w:pPr>
    </w:p>
    <w:p w:rsidR="001B487D" w:rsidRPr="001B487D" w:rsidRDefault="001B487D" w:rsidP="001B487D">
      <w:pPr>
        <w:jc w:val="both"/>
        <w:rPr>
          <w:i w:val="0"/>
          <w:color w:val="000000"/>
        </w:rPr>
      </w:pPr>
      <w:r w:rsidRPr="001B487D">
        <w:rPr>
          <w:i w:val="0"/>
          <w:color w:val="000000"/>
        </w:rPr>
        <w:t>V kolikor pride do  odstopanja od terminskega načrta izvedbe pogodbenih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1B487D" w:rsidRPr="001B487D" w:rsidRDefault="001B487D" w:rsidP="001B487D">
      <w:pPr>
        <w:jc w:val="both"/>
        <w:rPr>
          <w:i w:val="0"/>
          <w:color w:val="000000"/>
        </w:rPr>
      </w:pP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1B487D">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1B487D">
        <w:rPr>
          <w:i w:val="0"/>
          <w:color w:val="000000"/>
        </w:rPr>
        <w:t xml:space="preserve">V primeru odstopa od pogodbe po tem členu je izvajalec dolžan povrniti naročniku vse stroške, povezane z novo objavo in izborom novega izvajalca kot tudi škodo, ki nastane naročniku zaradi </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1B487D">
        <w:rPr>
          <w:i w:val="0"/>
          <w:color w:val="000000"/>
        </w:rPr>
        <w:t>zamude.</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1B487D" w:rsidRPr="001B487D" w:rsidRDefault="001B487D" w:rsidP="001B487D">
      <w:pPr>
        <w:jc w:val="both"/>
        <w:rPr>
          <w:rFonts w:eastAsiaTheme="minorHAnsi"/>
          <w:b/>
          <w:i w:val="0"/>
          <w:lang w:eastAsia="en-US"/>
        </w:rPr>
      </w:pPr>
      <w:r w:rsidRPr="001B487D">
        <w:rPr>
          <w:b/>
          <w:i w:val="0"/>
        </w:rPr>
        <w:t>Razvezni pogoj</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i w:val="0"/>
          <w:color w:val="000000"/>
        </w:rPr>
      </w:pPr>
      <w:r w:rsidRPr="001B487D">
        <w:rPr>
          <w:i w:val="0"/>
          <w:color w:val="000000"/>
        </w:rPr>
        <w:lastRenderedPageBreak/>
        <w:t>23. člen</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1B487D">
        <w:rPr>
          <w:i w:val="0"/>
        </w:rPr>
        <w:t>Ta pogodba je skladno s 67. členom ZJN-3 sklenjena pod razveznim pogojem, ki se uresniči v primeru izpolnitve ene od naslednjih okoliščin:</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1B487D">
        <w:rPr>
          <w:i w:val="0"/>
        </w:rPr>
        <w:t>-</w:t>
      </w:r>
      <w:r w:rsidRPr="001B487D">
        <w:rPr>
          <w:i w:val="0"/>
        </w:rPr>
        <w:tab/>
        <w:t xml:space="preserve">če bo naročnik seznanjen, da je sodišče s pravnomočno odločitvijo ugotovilo kršitev obveznosti iz delovne, okoljske ali socialne zakonodaje s strani izvajalca ali podizvajalca ali </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1B487D">
        <w:rPr>
          <w:i w:val="0"/>
        </w:rPr>
        <w:t>-</w:t>
      </w:r>
      <w:r w:rsidRPr="001B487D">
        <w:rPr>
          <w:i w:val="0"/>
        </w:rPr>
        <w:tab/>
        <w:t>če bo naročnik seznanjen, da je pristojni državni organ pri izvajalcu ali podizvajalcu v času izvajanja pogodbe ugotovil najmanj dve kršitvi v zvezi s:</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1B487D">
        <w:rPr>
          <w:i w:val="0"/>
        </w:rPr>
        <w:t>-</w:t>
      </w:r>
      <w:r w:rsidRPr="001B487D">
        <w:rPr>
          <w:i w:val="0"/>
        </w:rPr>
        <w:tab/>
        <w:t xml:space="preserve">plačilom za delo, </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1B487D">
        <w:rPr>
          <w:i w:val="0"/>
        </w:rPr>
        <w:t>-</w:t>
      </w:r>
      <w:r w:rsidRPr="001B487D">
        <w:rPr>
          <w:i w:val="0"/>
        </w:rPr>
        <w:tab/>
        <w:t xml:space="preserve">delovnim časom, </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1B487D">
        <w:rPr>
          <w:i w:val="0"/>
        </w:rPr>
        <w:t>-</w:t>
      </w:r>
      <w:r w:rsidRPr="001B487D">
        <w:rPr>
          <w:i w:val="0"/>
        </w:rPr>
        <w:tab/>
        <w:t xml:space="preserve">počitki, </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1B487D">
        <w:rPr>
          <w:i w:val="0"/>
        </w:rPr>
        <w:t>-</w:t>
      </w:r>
      <w:r w:rsidRPr="001B487D">
        <w:rPr>
          <w:i w:val="0"/>
        </w:rPr>
        <w:tab/>
        <w:t xml:space="preserve">opravljanjem dela na podlagi pogodb civilnega prava kljub obstoju elementov delovnega razmerja ali v zvezi z zaposlovanjem na črno </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1B487D">
        <w:rPr>
          <w:i w:val="0"/>
        </w:rPr>
        <w:t xml:space="preserve">in za kateri mu je bila s pravnomočno odločitvijo ali več pravnomočnimi odločitvami izrečena globa za prekršek, in pod pogojem, da je od seznanitve s kršitvijo in do izteka veljavnosti pogodbe še najmanj 6 (šest) mesecev oziroma če projektant nastopa s podizvajalcem pa tudi, če zaradi ugotovljene kršitve pri podizvajalcu projektant ne nadomesti ali zamenja tega podizvajalca v skladu s 94. členom ZJN-3 in določili te pogodbe v roku 30 (trideset) dni od seznanitve s kršitvijo. </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1B487D">
        <w:rPr>
          <w:i w:val="0"/>
        </w:rPr>
        <w:t>V primeru izpolnitve okoliščine in pogojev iz prejšnjega odstavka se šteje, da je pogodba razvezana z dnem sklenitve nove pogodbe o izvedbi javnega naročila za predmetno naročilo. O datumu sklenitve nove pogodbe bo naročnik obvestil izvajalca.</w:t>
      </w:r>
    </w:p>
    <w:p w:rsidR="001B487D" w:rsidRPr="001B487D" w:rsidRDefault="001B487D" w:rsidP="001B487D">
      <w:pPr>
        <w:jc w:val="both"/>
        <w:rPr>
          <w:i w:val="0"/>
          <w:color w:val="000000"/>
        </w:rPr>
      </w:pPr>
      <w:r w:rsidRPr="001B487D">
        <w:rPr>
          <w:i w:val="0"/>
        </w:rPr>
        <w:t>Če naročnik v roku 30 (tridesetih) dni od seznanitve s kršitvijo ne začne novega postopka javnega naročila, se šteje, da je pogodba razvezana 30. (trideseti) dan od seznanitve s kršitvijo.</w:t>
      </w:r>
    </w:p>
    <w:p w:rsidR="001B487D" w:rsidRPr="001B487D" w:rsidRDefault="001B487D" w:rsidP="001B487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1B487D" w:rsidRPr="001B487D" w:rsidRDefault="001B487D" w:rsidP="001B487D">
      <w:pPr>
        <w:ind w:right="-286"/>
        <w:jc w:val="center"/>
        <w:rPr>
          <w:i w:val="0"/>
        </w:rPr>
      </w:pPr>
    </w:p>
    <w:p w:rsidR="001B487D" w:rsidRPr="001B487D" w:rsidRDefault="001B487D" w:rsidP="001B487D">
      <w:pPr>
        <w:keepNext/>
        <w:keepLines/>
        <w:jc w:val="both"/>
        <w:outlineLvl w:val="0"/>
        <w:rPr>
          <w:b/>
          <w:bCs/>
          <w:i w:val="0"/>
          <w:iCs/>
        </w:rPr>
      </w:pPr>
      <w:r w:rsidRPr="001B487D">
        <w:rPr>
          <w:b/>
          <w:bCs/>
          <w:i w:val="0"/>
          <w:iCs/>
        </w:rPr>
        <w:t>Prepoved prenosa terjatev</w:t>
      </w:r>
    </w:p>
    <w:p w:rsidR="001B487D" w:rsidRPr="001B487D" w:rsidRDefault="001B487D" w:rsidP="001B487D">
      <w:pPr>
        <w:keepNext/>
        <w:keepLines/>
        <w:ind w:left="1134"/>
        <w:jc w:val="both"/>
        <w:outlineLvl w:val="6"/>
        <w:rPr>
          <w:rFonts w:ascii="Cambria" w:hAnsi="Cambria"/>
          <w:b/>
          <w:i w:val="0"/>
          <w:iCs/>
        </w:rPr>
      </w:pPr>
    </w:p>
    <w:p w:rsidR="001B487D" w:rsidRPr="001B487D" w:rsidRDefault="001B487D" w:rsidP="001B487D">
      <w:pPr>
        <w:jc w:val="center"/>
        <w:outlineLvl w:val="0"/>
        <w:rPr>
          <w:rFonts w:eastAsia="Calibri"/>
          <w:i w:val="0"/>
        </w:rPr>
      </w:pPr>
      <w:r w:rsidRPr="001B487D">
        <w:rPr>
          <w:rFonts w:eastAsia="Calibri"/>
          <w:i w:val="0"/>
        </w:rPr>
        <w:t>24.  člen</w:t>
      </w:r>
    </w:p>
    <w:p w:rsidR="001B487D" w:rsidRPr="001B487D" w:rsidRDefault="001B487D" w:rsidP="001B487D">
      <w:pPr>
        <w:ind w:left="1134"/>
        <w:jc w:val="both"/>
        <w:rPr>
          <w:i w:val="0"/>
        </w:rPr>
      </w:pPr>
    </w:p>
    <w:p w:rsidR="001B487D" w:rsidRPr="001B487D" w:rsidRDefault="001B487D" w:rsidP="001B487D">
      <w:pPr>
        <w:jc w:val="both"/>
        <w:rPr>
          <w:i w:val="0"/>
        </w:rPr>
      </w:pPr>
      <w:r w:rsidRPr="001B487D">
        <w:rPr>
          <w:i w:val="0"/>
        </w:rPr>
        <w:t>Pogodbeni stranki se v skladu s 417. členom Obligacijskega zakonika izrecno dogovorita, da izvajalec (v primeru skupne ponudbe: vodilni partner ali partnerji-člen se ustrezno uskladi)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 xml:space="preserve">V primeru, da bi izvajalec kljub dogovoru o prepovedi prenosa bodočih terjatev iz prvega odstavka tega člena prenesel katerokoli svojo bodočo terjatev do naročnika na drugega, je dolžan naročniku plačati tudi pogodbeno kazen v višini 10% (deset odstotkov) pogodbene vrednosti z DDV, t.j. ………….. EUR. Naročnik ima pravico zahtevati plačilo pogodbene kazni ne glede na to, ali je uveljavil pravico do </w:t>
      </w:r>
      <w:r w:rsidRPr="001B487D">
        <w:rPr>
          <w:i w:val="0"/>
        </w:rPr>
        <w:lastRenderedPageBreak/>
        <w:t>odpovedi pogodbe iz tretjega odstavka tega člena ali ne. Naročnik ima pravico zahtevati pogodbeno kazen, tudi če presega škodo, ki mu je nastala, in celo če mu ni nastala nobena škoda.</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 xml:space="preserve">Pogodbeni stranki ugotavljata, da naročnik ni seznanjen s tem, da bi izvajalec katerakoli dela po tej pogodbi izvedel s podizvajalci, razen za dela, za katera je s to pogodbo izrecno dogovorjeno, da bodo izvedena s podizvajalci. </w:t>
      </w:r>
    </w:p>
    <w:p w:rsidR="001B487D" w:rsidRPr="001B487D" w:rsidRDefault="001B487D" w:rsidP="001B487D">
      <w:pPr>
        <w:rPr>
          <w:i w:val="0"/>
        </w:rPr>
      </w:pPr>
    </w:p>
    <w:p w:rsidR="001B487D" w:rsidRPr="001B487D" w:rsidRDefault="001B487D" w:rsidP="001B487D">
      <w:pPr>
        <w:rPr>
          <w:i w:val="0"/>
        </w:rPr>
      </w:pPr>
    </w:p>
    <w:p w:rsidR="001B487D" w:rsidRPr="001B487D" w:rsidRDefault="001B487D" w:rsidP="001B487D">
      <w:pPr>
        <w:ind w:right="-286"/>
        <w:jc w:val="both"/>
        <w:outlineLvl w:val="0"/>
        <w:rPr>
          <w:b/>
          <w:i w:val="0"/>
          <w:sz w:val="22"/>
          <w:szCs w:val="22"/>
        </w:rPr>
      </w:pPr>
      <w:bookmarkStart w:id="4" w:name="_Toc209317675"/>
      <w:bookmarkStart w:id="5" w:name="_Toc208996117"/>
      <w:r w:rsidRPr="001B487D">
        <w:rPr>
          <w:b/>
          <w:i w:val="0"/>
        </w:rPr>
        <w:t>Spremembe pogodbe</w:t>
      </w:r>
      <w:bookmarkEnd w:id="4"/>
      <w:bookmarkEnd w:id="5"/>
    </w:p>
    <w:p w:rsidR="001B487D" w:rsidRPr="001B487D" w:rsidRDefault="001B487D" w:rsidP="001B487D">
      <w:pPr>
        <w:ind w:right="-286"/>
        <w:rPr>
          <w:i w:val="0"/>
        </w:rPr>
      </w:pPr>
    </w:p>
    <w:p w:rsidR="001B487D" w:rsidRPr="001B487D" w:rsidRDefault="001B487D" w:rsidP="001B487D">
      <w:pPr>
        <w:ind w:right="-286"/>
        <w:jc w:val="center"/>
        <w:outlineLvl w:val="0"/>
        <w:rPr>
          <w:i w:val="0"/>
        </w:rPr>
      </w:pPr>
      <w:r w:rsidRPr="001B487D">
        <w:rPr>
          <w:i w:val="0"/>
        </w:rPr>
        <w:t>25.  člen</w:t>
      </w:r>
    </w:p>
    <w:p w:rsidR="001B487D" w:rsidRPr="001B487D" w:rsidRDefault="001B487D" w:rsidP="001B487D">
      <w:pPr>
        <w:ind w:right="-286"/>
        <w:jc w:val="both"/>
        <w:rPr>
          <w:b/>
          <w:i w:val="0"/>
          <w:sz w:val="16"/>
          <w:szCs w:val="16"/>
        </w:rPr>
      </w:pPr>
    </w:p>
    <w:p w:rsidR="001B487D" w:rsidRPr="001B487D" w:rsidRDefault="001B487D" w:rsidP="001B487D">
      <w:pPr>
        <w:ind w:right="-286"/>
        <w:jc w:val="both"/>
        <w:outlineLvl w:val="0"/>
        <w:rPr>
          <w:i w:val="0"/>
          <w:sz w:val="22"/>
          <w:szCs w:val="22"/>
        </w:rPr>
      </w:pPr>
      <w:r w:rsidRPr="001B487D">
        <w:rPr>
          <w:i w:val="0"/>
        </w:rPr>
        <w:t>Vse spremembe in dopolnitve te pogodbe se sklenejo le v obliki pisnih dodatkov k tej pogodbi.</w:t>
      </w:r>
    </w:p>
    <w:p w:rsidR="001B487D" w:rsidRPr="001B487D" w:rsidRDefault="001B487D" w:rsidP="001B487D">
      <w:pPr>
        <w:ind w:right="-286"/>
        <w:jc w:val="both"/>
        <w:rPr>
          <w:b/>
          <w:i w:val="0"/>
        </w:rPr>
      </w:pPr>
    </w:p>
    <w:p w:rsidR="001B487D" w:rsidRPr="001B487D" w:rsidRDefault="001B487D" w:rsidP="001B487D">
      <w:pPr>
        <w:ind w:right="-286"/>
        <w:jc w:val="both"/>
        <w:rPr>
          <w:b/>
          <w:i w:val="0"/>
        </w:rPr>
      </w:pPr>
    </w:p>
    <w:p w:rsidR="001B487D" w:rsidRPr="001B487D" w:rsidRDefault="001B487D" w:rsidP="001B487D">
      <w:pPr>
        <w:jc w:val="both"/>
        <w:outlineLvl w:val="0"/>
        <w:rPr>
          <w:b/>
          <w:i w:val="0"/>
        </w:rPr>
      </w:pPr>
      <w:r w:rsidRPr="001B487D">
        <w:rPr>
          <w:b/>
          <w:i w:val="0"/>
        </w:rPr>
        <w:t>Reševanje sporov</w:t>
      </w:r>
    </w:p>
    <w:p w:rsidR="001B487D" w:rsidRPr="001B487D" w:rsidRDefault="001B487D" w:rsidP="001B487D">
      <w:pPr>
        <w:jc w:val="both"/>
        <w:rPr>
          <w:i w:val="0"/>
          <w:sz w:val="16"/>
          <w:szCs w:val="16"/>
        </w:rPr>
      </w:pPr>
    </w:p>
    <w:p w:rsidR="001B487D" w:rsidRPr="001B487D" w:rsidRDefault="001B487D" w:rsidP="001B487D">
      <w:pPr>
        <w:ind w:right="-286"/>
        <w:jc w:val="center"/>
        <w:outlineLvl w:val="0"/>
        <w:rPr>
          <w:i w:val="0"/>
          <w:sz w:val="22"/>
          <w:szCs w:val="22"/>
        </w:rPr>
      </w:pPr>
      <w:r w:rsidRPr="001B487D">
        <w:rPr>
          <w:i w:val="0"/>
        </w:rPr>
        <w:t>26.  člen</w:t>
      </w:r>
    </w:p>
    <w:p w:rsidR="001B487D" w:rsidRPr="001B487D" w:rsidRDefault="001B487D" w:rsidP="001B487D">
      <w:pPr>
        <w:ind w:right="-286"/>
        <w:jc w:val="both"/>
        <w:rPr>
          <w:i w:val="0"/>
          <w:sz w:val="16"/>
          <w:szCs w:val="16"/>
        </w:rPr>
      </w:pPr>
    </w:p>
    <w:p w:rsidR="001B487D" w:rsidRPr="001B487D" w:rsidRDefault="001B487D" w:rsidP="001B487D">
      <w:pPr>
        <w:ind w:right="-286"/>
        <w:jc w:val="both"/>
        <w:rPr>
          <w:i w:val="0"/>
          <w:sz w:val="22"/>
          <w:szCs w:val="22"/>
        </w:rPr>
      </w:pPr>
      <w:r w:rsidRPr="001B487D">
        <w:rPr>
          <w:i w:val="0"/>
        </w:rPr>
        <w:t>Morebitne spore iz te pogodbe bosta pogodbeni stranki</w:t>
      </w:r>
      <w:r w:rsidRPr="001B487D">
        <w:rPr>
          <w:i w:val="0"/>
          <w:color w:val="FF0000"/>
        </w:rPr>
        <w:t xml:space="preserve"> </w:t>
      </w:r>
      <w:r w:rsidRPr="001B487D">
        <w:rPr>
          <w:i w:val="0"/>
        </w:rPr>
        <w:t>reševali sporazumno, če pa to ne bo mogoče, bo o sporih odločalo pristojno sodišče v Ljubljani po slovenskem pravu.</w:t>
      </w:r>
    </w:p>
    <w:p w:rsidR="001B487D" w:rsidRPr="001B487D" w:rsidRDefault="001B487D" w:rsidP="001B487D">
      <w:pPr>
        <w:ind w:right="-286"/>
        <w:jc w:val="both"/>
        <w:rPr>
          <w:b/>
          <w:i w:val="0"/>
        </w:rPr>
      </w:pPr>
    </w:p>
    <w:p w:rsidR="001B487D" w:rsidRDefault="001B487D" w:rsidP="001B487D">
      <w:pPr>
        <w:jc w:val="both"/>
        <w:rPr>
          <w:i w:val="0"/>
        </w:rPr>
      </w:pPr>
    </w:p>
    <w:p w:rsidR="00E761B8" w:rsidRDefault="00E761B8" w:rsidP="001B487D">
      <w:pPr>
        <w:jc w:val="both"/>
        <w:rPr>
          <w:i w:val="0"/>
        </w:rPr>
      </w:pPr>
    </w:p>
    <w:p w:rsidR="00E761B8" w:rsidRDefault="00E761B8" w:rsidP="001B487D">
      <w:pPr>
        <w:jc w:val="both"/>
        <w:rPr>
          <w:i w:val="0"/>
        </w:rPr>
      </w:pPr>
    </w:p>
    <w:p w:rsidR="00E761B8" w:rsidRDefault="00E761B8" w:rsidP="001B487D">
      <w:pPr>
        <w:jc w:val="both"/>
        <w:rPr>
          <w:i w:val="0"/>
        </w:rPr>
      </w:pPr>
    </w:p>
    <w:p w:rsidR="00E761B8" w:rsidRPr="001B487D" w:rsidRDefault="00E761B8" w:rsidP="001B487D">
      <w:pPr>
        <w:jc w:val="both"/>
        <w:rPr>
          <w:i w:val="0"/>
        </w:rPr>
      </w:pPr>
    </w:p>
    <w:p w:rsidR="001B487D" w:rsidRPr="001B487D" w:rsidRDefault="001B487D" w:rsidP="001B487D">
      <w:pPr>
        <w:ind w:right="-286"/>
        <w:jc w:val="both"/>
        <w:outlineLvl w:val="0"/>
        <w:rPr>
          <w:b/>
          <w:i w:val="0"/>
        </w:rPr>
      </w:pPr>
      <w:r w:rsidRPr="001B487D">
        <w:rPr>
          <w:b/>
          <w:i w:val="0"/>
        </w:rPr>
        <w:t>Protikorupcijska klavzula</w:t>
      </w:r>
    </w:p>
    <w:p w:rsidR="001B487D" w:rsidRPr="001B487D" w:rsidRDefault="001B487D" w:rsidP="001B487D">
      <w:pPr>
        <w:ind w:right="-286"/>
        <w:jc w:val="both"/>
        <w:rPr>
          <w:i w:val="0"/>
        </w:rPr>
      </w:pPr>
    </w:p>
    <w:p w:rsidR="001B487D" w:rsidRPr="001B487D" w:rsidRDefault="001B487D" w:rsidP="001B487D">
      <w:pPr>
        <w:ind w:right="-286"/>
        <w:jc w:val="center"/>
        <w:outlineLvl w:val="0"/>
        <w:rPr>
          <w:i w:val="0"/>
        </w:rPr>
      </w:pPr>
      <w:r w:rsidRPr="001B487D">
        <w:rPr>
          <w:i w:val="0"/>
        </w:rPr>
        <w:t>27.  člen</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 xml:space="preserve">V primeru, da je pri izvedbi javnega naročila za izbor izvajalca po tej pogodbi ali pri izvajanju te pogodbe kdo v imenu ali na račun izvajalca, predstavniku ali posredniku naročnika, javnemu uslužbencu mestne </w:t>
      </w:r>
      <w:r w:rsidRPr="001B487D">
        <w:rPr>
          <w:i w:val="0"/>
        </w:rPr>
        <w:lastRenderedPageBreak/>
        <w:t>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1B487D" w:rsidRPr="001B487D" w:rsidRDefault="001B487D" w:rsidP="001B487D">
      <w:pPr>
        <w:jc w:val="both"/>
        <w:rPr>
          <w:i w:val="0"/>
        </w:rPr>
      </w:pPr>
    </w:p>
    <w:p w:rsidR="001B487D" w:rsidRPr="001B487D" w:rsidRDefault="001B487D" w:rsidP="001B487D">
      <w:pPr>
        <w:jc w:val="both"/>
        <w:rPr>
          <w:i w:val="0"/>
        </w:rPr>
      </w:pPr>
      <w:r w:rsidRPr="001B487D">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B487D" w:rsidRPr="001B487D" w:rsidRDefault="001B487D" w:rsidP="001B487D">
      <w:pPr>
        <w:rPr>
          <w:i w:val="0"/>
        </w:rPr>
      </w:pPr>
    </w:p>
    <w:p w:rsidR="001B487D" w:rsidRPr="001B487D" w:rsidRDefault="001B487D" w:rsidP="001B487D">
      <w:pPr>
        <w:rPr>
          <w:i w:val="0"/>
        </w:rPr>
      </w:pPr>
    </w:p>
    <w:p w:rsidR="001B487D" w:rsidRPr="001B487D" w:rsidRDefault="001B487D" w:rsidP="001B487D">
      <w:pPr>
        <w:jc w:val="both"/>
        <w:outlineLvl w:val="0"/>
        <w:rPr>
          <w:b/>
          <w:i w:val="0"/>
          <w:sz w:val="22"/>
          <w:szCs w:val="22"/>
        </w:rPr>
      </w:pPr>
      <w:r w:rsidRPr="001B487D">
        <w:rPr>
          <w:b/>
          <w:i w:val="0"/>
        </w:rPr>
        <w:t>Končne določbe</w:t>
      </w:r>
    </w:p>
    <w:p w:rsidR="001B487D" w:rsidRPr="001B487D" w:rsidRDefault="001B487D" w:rsidP="001B487D">
      <w:pPr>
        <w:jc w:val="both"/>
        <w:rPr>
          <w:b/>
          <w:i w:val="0"/>
        </w:rPr>
      </w:pPr>
    </w:p>
    <w:p w:rsidR="001B487D" w:rsidRPr="001B487D" w:rsidRDefault="001B487D" w:rsidP="001B487D">
      <w:pPr>
        <w:ind w:right="-286"/>
        <w:jc w:val="center"/>
        <w:outlineLvl w:val="0"/>
        <w:rPr>
          <w:i w:val="0"/>
        </w:rPr>
      </w:pPr>
      <w:r w:rsidRPr="001B487D">
        <w:rPr>
          <w:i w:val="0"/>
        </w:rPr>
        <w:t>28.  člen</w:t>
      </w:r>
    </w:p>
    <w:p w:rsidR="001B487D" w:rsidRPr="001B487D" w:rsidRDefault="001B487D" w:rsidP="001B487D">
      <w:pPr>
        <w:ind w:right="-286"/>
        <w:jc w:val="both"/>
        <w:rPr>
          <w:i w:val="0"/>
        </w:rPr>
      </w:pPr>
    </w:p>
    <w:p w:rsidR="001B487D" w:rsidRPr="001B487D" w:rsidRDefault="001B487D" w:rsidP="001B487D">
      <w:pPr>
        <w:jc w:val="both"/>
        <w:rPr>
          <w:i w:val="0"/>
        </w:rPr>
      </w:pPr>
      <w:r w:rsidRPr="001B487D">
        <w:rPr>
          <w:i w:val="0"/>
        </w:rPr>
        <w:t>Pogodba je sklenjena, ko jo podpišeta obe pogodbeni stranki in začne veljati z dnem predložitve finančnega  zavarovanja za dobro izvedbo pogodbenih obveznosti, pod pogojem, da je predloženo v skladu z določili te pogodbe.</w:t>
      </w:r>
    </w:p>
    <w:p w:rsidR="001B487D" w:rsidRPr="001B487D" w:rsidRDefault="001B487D" w:rsidP="001B487D">
      <w:pPr>
        <w:jc w:val="both"/>
        <w:rPr>
          <w:i w:val="0"/>
        </w:rPr>
      </w:pPr>
    </w:p>
    <w:p w:rsidR="001B487D" w:rsidRPr="001B487D" w:rsidRDefault="001B487D" w:rsidP="001B487D">
      <w:pPr>
        <w:ind w:right="-286"/>
        <w:jc w:val="center"/>
        <w:outlineLvl w:val="0"/>
        <w:rPr>
          <w:i w:val="0"/>
        </w:rPr>
      </w:pPr>
      <w:r w:rsidRPr="001B487D">
        <w:rPr>
          <w:i w:val="0"/>
        </w:rPr>
        <w:t>29.  člen</w:t>
      </w:r>
    </w:p>
    <w:p w:rsidR="001B487D" w:rsidRPr="001B487D" w:rsidRDefault="001B487D" w:rsidP="001B487D">
      <w:pPr>
        <w:ind w:right="-286"/>
        <w:jc w:val="both"/>
        <w:rPr>
          <w:i w:val="0"/>
        </w:rPr>
      </w:pPr>
    </w:p>
    <w:p w:rsidR="001B487D" w:rsidRPr="001B487D" w:rsidRDefault="001B487D" w:rsidP="001B487D">
      <w:pPr>
        <w:jc w:val="both"/>
        <w:rPr>
          <w:i w:val="0"/>
        </w:rPr>
      </w:pPr>
      <w:r w:rsidRPr="001B487D">
        <w:rPr>
          <w:i w:val="0"/>
          <w:color w:val="000000"/>
        </w:rPr>
        <w:t xml:space="preserve">Ta pogodba je sestavljena v </w:t>
      </w:r>
      <w:r w:rsidRPr="001B487D">
        <w:rPr>
          <w:i w:val="0"/>
        </w:rPr>
        <w:t>6 (šestih)</w:t>
      </w:r>
      <w:r w:rsidRPr="001B487D">
        <w:rPr>
          <w:i w:val="0"/>
          <w:color w:val="000000"/>
        </w:rPr>
        <w:t xml:space="preserve"> enakih izvodih, od katerih prejme </w:t>
      </w:r>
      <w:r w:rsidRPr="001B487D">
        <w:rPr>
          <w:i w:val="0"/>
        </w:rPr>
        <w:t>naročnik 4 (štiri) izvode in  izvajalec 2 (dva) izvoda.</w:t>
      </w:r>
    </w:p>
    <w:p w:rsidR="001B487D" w:rsidRPr="001B487D" w:rsidRDefault="001B487D" w:rsidP="001B487D">
      <w:pPr>
        <w:ind w:right="-286"/>
        <w:jc w:val="both"/>
        <w:rPr>
          <w:i w:val="0"/>
        </w:rPr>
      </w:pPr>
    </w:p>
    <w:p w:rsidR="001B487D" w:rsidRPr="001B487D" w:rsidRDefault="001B487D" w:rsidP="001B487D">
      <w:pPr>
        <w:rPr>
          <w:i w:val="0"/>
          <w:color w:val="000000"/>
        </w:rPr>
      </w:pPr>
    </w:p>
    <w:tbl>
      <w:tblPr>
        <w:tblW w:w="9699" w:type="dxa"/>
        <w:tblLook w:val="01E0" w:firstRow="1" w:lastRow="1" w:firstColumn="1" w:lastColumn="1" w:noHBand="0" w:noVBand="0"/>
      </w:tblPr>
      <w:tblGrid>
        <w:gridCol w:w="4730"/>
        <w:gridCol w:w="907"/>
        <w:gridCol w:w="4062"/>
      </w:tblGrid>
      <w:tr w:rsidR="001B487D" w:rsidRPr="001B487D" w:rsidTr="001B487D">
        <w:tc>
          <w:tcPr>
            <w:tcW w:w="4730" w:type="dxa"/>
          </w:tcPr>
          <w:p w:rsidR="001B487D" w:rsidRPr="001B487D" w:rsidRDefault="001B487D">
            <w:pPr>
              <w:rPr>
                <w:i w:val="0"/>
                <w:color w:val="000000"/>
              </w:rPr>
            </w:pPr>
          </w:p>
          <w:p w:rsidR="001B487D" w:rsidRPr="001B487D" w:rsidRDefault="001B487D">
            <w:pPr>
              <w:rPr>
                <w:i w:val="0"/>
                <w:color w:val="000000"/>
              </w:rPr>
            </w:pPr>
          </w:p>
          <w:p w:rsidR="001B487D" w:rsidRPr="001B487D" w:rsidRDefault="001B487D">
            <w:pPr>
              <w:rPr>
                <w:i w:val="0"/>
                <w:color w:val="000000"/>
              </w:rPr>
            </w:pPr>
            <w:r w:rsidRPr="001B487D">
              <w:rPr>
                <w:i w:val="0"/>
                <w:color w:val="000000"/>
              </w:rPr>
              <w:t>Datum:</w:t>
            </w:r>
          </w:p>
          <w:p w:rsidR="001B487D" w:rsidRPr="001B487D" w:rsidRDefault="001B487D">
            <w:pPr>
              <w:rPr>
                <w:i w:val="0"/>
                <w:color w:val="000000"/>
                <w:sz w:val="22"/>
              </w:rPr>
            </w:pPr>
          </w:p>
          <w:p w:rsidR="001B487D" w:rsidRPr="001B487D" w:rsidRDefault="001B487D">
            <w:pPr>
              <w:rPr>
                <w:i w:val="0"/>
                <w:color w:val="000000"/>
              </w:rPr>
            </w:pPr>
          </w:p>
          <w:p w:rsidR="001B487D" w:rsidRPr="001B487D" w:rsidRDefault="001B487D">
            <w:pPr>
              <w:rPr>
                <w:i w:val="0"/>
                <w:color w:val="000000"/>
              </w:rPr>
            </w:pPr>
            <w:r w:rsidRPr="001B487D">
              <w:rPr>
                <w:i w:val="0"/>
                <w:color w:val="000000"/>
              </w:rPr>
              <w:t>Izvajalec:</w:t>
            </w:r>
          </w:p>
          <w:p w:rsidR="001B487D" w:rsidRPr="001B487D" w:rsidRDefault="001B487D">
            <w:pPr>
              <w:rPr>
                <w:b/>
                <w:i w:val="0"/>
                <w:color w:val="000000"/>
              </w:rPr>
            </w:pPr>
            <w:r w:rsidRPr="001B487D">
              <w:rPr>
                <w:b/>
                <w:i w:val="0"/>
                <w:color w:val="000000"/>
              </w:rPr>
              <w:t>…………………….</w:t>
            </w:r>
          </w:p>
          <w:p w:rsidR="001B487D" w:rsidRPr="001B487D" w:rsidRDefault="001B487D">
            <w:pPr>
              <w:rPr>
                <w:b/>
                <w:i w:val="0"/>
                <w:color w:val="000000"/>
                <w:sz w:val="22"/>
              </w:rPr>
            </w:pPr>
          </w:p>
          <w:p w:rsidR="001B487D" w:rsidRPr="001B487D" w:rsidRDefault="001B487D">
            <w:pPr>
              <w:rPr>
                <w:i w:val="0"/>
                <w:color w:val="000000"/>
              </w:rPr>
            </w:pPr>
            <w:r w:rsidRPr="001B487D">
              <w:rPr>
                <w:i w:val="0"/>
                <w:color w:val="000000"/>
              </w:rPr>
              <w:t>……….</w:t>
            </w:r>
          </w:p>
          <w:p w:rsidR="001B487D" w:rsidRPr="001B487D" w:rsidRDefault="001B487D">
            <w:pPr>
              <w:rPr>
                <w:i w:val="0"/>
                <w:color w:val="000000"/>
              </w:rPr>
            </w:pPr>
            <w:r w:rsidRPr="001B487D">
              <w:rPr>
                <w:i w:val="0"/>
                <w:color w:val="000000"/>
              </w:rPr>
              <w:t>………………….</w:t>
            </w:r>
          </w:p>
          <w:p w:rsidR="001B487D" w:rsidRPr="001B487D" w:rsidRDefault="001B487D">
            <w:pPr>
              <w:rPr>
                <w:i w:val="0"/>
                <w:color w:val="000000"/>
              </w:rPr>
            </w:pPr>
          </w:p>
        </w:tc>
        <w:tc>
          <w:tcPr>
            <w:tcW w:w="907" w:type="dxa"/>
          </w:tcPr>
          <w:p w:rsidR="001B487D" w:rsidRPr="001B487D" w:rsidRDefault="001B487D">
            <w:pPr>
              <w:rPr>
                <w:i w:val="0"/>
                <w:color w:val="000000"/>
              </w:rPr>
            </w:pPr>
          </w:p>
        </w:tc>
        <w:tc>
          <w:tcPr>
            <w:tcW w:w="4062" w:type="dxa"/>
          </w:tcPr>
          <w:p w:rsidR="001B487D" w:rsidRPr="001B487D" w:rsidRDefault="001B487D">
            <w:pPr>
              <w:rPr>
                <w:b/>
                <w:i w:val="0"/>
                <w:color w:val="000000" w:themeColor="text1"/>
                <w:sz w:val="22"/>
              </w:rPr>
            </w:pPr>
            <w:r w:rsidRPr="001B487D">
              <w:rPr>
                <w:b/>
                <w:i w:val="0"/>
                <w:color w:val="000000"/>
              </w:rPr>
              <w:t xml:space="preserve">Številka pogodbe: </w:t>
            </w:r>
            <w:r w:rsidRPr="001B487D">
              <w:rPr>
                <w:b/>
                <w:i w:val="0"/>
              </w:rPr>
              <w:t>C7560-19-</w:t>
            </w:r>
            <w:r w:rsidRPr="001B487D">
              <w:rPr>
                <w:b/>
                <w:i w:val="0"/>
                <w:color w:val="000000" w:themeColor="text1"/>
              </w:rPr>
              <w:t>220068</w:t>
            </w:r>
          </w:p>
          <w:p w:rsidR="001B487D" w:rsidRPr="001B487D" w:rsidRDefault="001B487D">
            <w:pPr>
              <w:rPr>
                <w:i w:val="0"/>
                <w:color w:val="000000"/>
              </w:rPr>
            </w:pPr>
            <w:r w:rsidRPr="001B487D">
              <w:rPr>
                <w:i w:val="0"/>
                <w:color w:val="000000"/>
              </w:rPr>
              <w:t>Številka dok. DS: 430-1570/2019-2</w:t>
            </w:r>
          </w:p>
          <w:p w:rsidR="001B487D" w:rsidRPr="001B487D" w:rsidRDefault="001B487D">
            <w:pPr>
              <w:rPr>
                <w:i w:val="0"/>
                <w:color w:val="000000"/>
              </w:rPr>
            </w:pPr>
            <w:r w:rsidRPr="001B487D">
              <w:rPr>
                <w:i w:val="0"/>
                <w:color w:val="000000"/>
              </w:rPr>
              <w:t>Datum:</w:t>
            </w:r>
          </w:p>
          <w:p w:rsidR="001B487D" w:rsidRPr="001B487D" w:rsidRDefault="001B487D">
            <w:pPr>
              <w:rPr>
                <w:i w:val="0"/>
                <w:color w:val="000000"/>
              </w:rPr>
            </w:pPr>
          </w:p>
          <w:p w:rsidR="001B487D" w:rsidRPr="001B487D" w:rsidRDefault="001B487D">
            <w:pPr>
              <w:rPr>
                <w:i w:val="0"/>
                <w:color w:val="000000"/>
              </w:rPr>
            </w:pPr>
          </w:p>
          <w:p w:rsidR="001B487D" w:rsidRPr="001B487D" w:rsidRDefault="001B487D">
            <w:pPr>
              <w:rPr>
                <w:i w:val="0"/>
                <w:color w:val="000000"/>
              </w:rPr>
            </w:pPr>
            <w:r w:rsidRPr="001B487D">
              <w:rPr>
                <w:i w:val="0"/>
                <w:color w:val="000000"/>
              </w:rPr>
              <w:t>Naročnik:</w:t>
            </w:r>
          </w:p>
          <w:p w:rsidR="001B487D" w:rsidRPr="001B487D" w:rsidRDefault="001B487D">
            <w:pPr>
              <w:rPr>
                <w:b/>
                <w:i w:val="0"/>
                <w:color w:val="000000"/>
              </w:rPr>
            </w:pPr>
            <w:r w:rsidRPr="001B487D">
              <w:rPr>
                <w:b/>
                <w:i w:val="0"/>
                <w:color w:val="000000"/>
              </w:rPr>
              <w:t>MESTNA OBČINA LJUBLJANA</w:t>
            </w:r>
          </w:p>
          <w:p w:rsidR="001B487D" w:rsidRPr="001B487D" w:rsidRDefault="001B487D">
            <w:pPr>
              <w:rPr>
                <w:i w:val="0"/>
                <w:color w:val="000000"/>
              </w:rPr>
            </w:pPr>
          </w:p>
          <w:p w:rsidR="001B487D" w:rsidRPr="001B487D" w:rsidRDefault="001B487D">
            <w:pPr>
              <w:rPr>
                <w:i w:val="0"/>
                <w:color w:val="000000"/>
              </w:rPr>
            </w:pPr>
            <w:r w:rsidRPr="001B487D">
              <w:rPr>
                <w:i w:val="0"/>
                <w:color w:val="000000"/>
              </w:rPr>
              <w:t>Župan</w:t>
            </w:r>
          </w:p>
          <w:p w:rsidR="001B487D" w:rsidRPr="001B487D" w:rsidRDefault="001B487D">
            <w:pPr>
              <w:rPr>
                <w:i w:val="0"/>
                <w:color w:val="000000"/>
              </w:rPr>
            </w:pPr>
            <w:r w:rsidRPr="001B487D">
              <w:rPr>
                <w:i w:val="0"/>
                <w:color w:val="000000"/>
              </w:rPr>
              <w:t>Zoran Janković</w:t>
            </w:r>
          </w:p>
        </w:tc>
      </w:tr>
    </w:tbl>
    <w:p w:rsidR="001B487D" w:rsidRDefault="001B487D" w:rsidP="001B487D">
      <w:pPr>
        <w:rPr>
          <w:rFonts w:asciiTheme="minorHAnsi" w:eastAsiaTheme="minorHAnsi" w:hAnsiTheme="minorHAnsi" w:cstheme="minorBidi"/>
          <w:sz w:val="22"/>
          <w:szCs w:val="22"/>
          <w:lang w:eastAsia="en-US"/>
        </w:rPr>
      </w:pPr>
    </w:p>
    <w:p w:rsidR="00495F6D" w:rsidRPr="001B487D" w:rsidRDefault="00495F6D" w:rsidP="00C735EA">
      <w:pPr>
        <w:ind w:left="1134"/>
        <w:rPr>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5"/>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E761B8">
      <w:pPr>
        <w:numPr>
          <w:ilvl w:val="0"/>
          <w:numId w:val="23"/>
        </w:numPr>
        <w:rPr>
          <w:i w:val="0"/>
          <w:sz w:val="22"/>
          <w:szCs w:val="22"/>
        </w:rPr>
      </w:pPr>
      <w:r>
        <w:rPr>
          <w:i w:val="0"/>
          <w:sz w:val="22"/>
          <w:szCs w:val="22"/>
        </w:rPr>
        <w:t xml:space="preserve">Vzorec bančne garancije/kavcijsko zavarovanje za dobro izvedbo pogodbenih obveznosti (priloga </w:t>
      </w:r>
      <w:r w:rsidR="006C00A5">
        <w:rPr>
          <w:i w:val="0"/>
          <w:sz w:val="22"/>
          <w:szCs w:val="22"/>
        </w:rPr>
        <w:t>B</w:t>
      </w:r>
      <w:r>
        <w:rPr>
          <w:i w:val="0"/>
          <w:sz w:val="22"/>
          <w:szCs w:val="22"/>
        </w:rPr>
        <w:t>/1)</w:t>
      </w:r>
    </w:p>
    <w:p w:rsidR="00FC3942" w:rsidRDefault="00FC3942" w:rsidP="00E761B8">
      <w:pPr>
        <w:numPr>
          <w:ilvl w:val="0"/>
          <w:numId w:val="23"/>
        </w:numPr>
        <w:rPr>
          <w:i w:val="0"/>
          <w:sz w:val="22"/>
          <w:szCs w:val="22"/>
        </w:rPr>
      </w:pPr>
      <w:r>
        <w:rPr>
          <w:i w:val="0"/>
          <w:sz w:val="22"/>
          <w:szCs w:val="22"/>
        </w:rPr>
        <w:t xml:space="preserve">Vzorec bančne garancije/kavcijsko zavarovanje za dobro izvedbo pogodbenih obveznosti (priloga </w:t>
      </w:r>
      <w:r w:rsidR="006C00A5">
        <w:rPr>
          <w:i w:val="0"/>
          <w:sz w:val="22"/>
          <w:szCs w:val="22"/>
        </w:rPr>
        <w:t>B</w:t>
      </w:r>
      <w:r>
        <w:rPr>
          <w:i w:val="0"/>
          <w:sz w:val="22"/>
          <w:szCs w:val="22"/>
        </w:rPr>
        <w:t>/2)</w:t>
      </w:r>
    </w:p>
    <w:p w:rsidR="00D77CD7" w:rsidRPr="00D77CD7" w:rsidRDefault="00D77CD7" w:rsidP="00E761B8">
      <w:pPr>
        <w:numPr>
          <w:ilvl w:val="0"/>
          <w:numId w:val="23"/>
        </w:numPr>
        <w:rPr>
          <w:i w:val="0"/>
          <w:sz w:val="22"/>
          <w:szCs w:val="22"/>
        </w:rPr>
      </w:pPr>
      <w:r>
        <w:rPr>
          <w:i w:val="0"/>
          <w:sz w:val="22"/>
          <w:szCs w:val="22"/>
        </w:rPr>
        <w:t>Varšči</w:t>
      </w:r>
      <w:r w:rsidR="006C00A5">
        <w:rPr>
          <w:i w:val="0"/>
          <w:sz w:val="22"/>
          <w:szCs w:val="22"/>
        </w:rPr>
        <w:t>na za resnost ponudbe (priloga B</w:t>
      </w:r>
      <w:r>
        <w:rPr>
          <w:i w:val="0"/>
          <w:sz w:val="22"/>
          <w:szCs w:val="22"/>
        </w:rPr>
        <w:t>/3)</w:t>
      </w:r>
    </w:p>
    <w:p w:rsidR="00FC3942" w:rsidRPr="00497112" w:rsidRDefault="00FC3942" w:rsidP="00E761B8">
      <w:pPr>
        <w:numPr>
          <w:ilvl w:val="0"/>
          <w:numId w:val="23"/>
        </w:numPr>
        <w:rPr>
          <w:i w:val="0"/>
          <w:sz w:val="22"/>
          <w:szCs w:val="22"/>
        </w:rPr>
      </w:pPr>
      <w:r w:rsidRPr="00426DCC">
        <w:rPr>
          <w:i w:val="0"/>
          <w:sz w:val="22"/>
          <w:szCs w:val="22"/>
        </w:rPr>
        <w:t xml:space="preserve">Vzorec zavarovanja za odpravo napak v garancijski dobi (priloga </w:t>
      </w:r>
      <w:r w:rsidR="006C00A5">
        <w:rPr>
          <w:i w:val="0"/>
          <w:sz w:val="22"/>
          <w:szCs w:val="22"/>
        </w:rPr>
        <w:t>B</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6C00A5">
        <w:rPr>
          <w:b/>
          <w:i w:val="0"/>
          <w:sz w:val="22"/>
          <w:szCs w:val="22"/>
        </w:rPr>
        <w:t>B</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6"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6"/>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E761B8">
      <w:pPr>
        <w:numPr>
          <w:ilvl w:val="0"/>
          <w:numId w:val="24"/>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E761B8">
      <w:pPr>
        <w:numPr>
          <w:ilvl w:val="0"/>
          <w:numId w:val="24"/>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E761B8">
      <w:pPr>
        <w:numPr>
          <w:ilvl w:val="0"/>
          <w:numId w:val="24"/>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6C00A5">
        <w:rPr>
          <w:b/>
          <w:i w:val="0"/>
          <w:sz w:val="22"/>
          <w:szCs w:val="22"/>
        </w:rPr>
        <w:t>B</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6C00A5">
        <w:rPr>
          <w:b/>
          <w:i w:val="0"/>
          <w:sz w:val="22"/>
          <w:szCs w:val="22"/>
        </w:rPr>
        <w:t>B</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6C00A5">
        <w:rPr>
          <w:b/>
          <w:i w:val="0"/>
          <w:sz w:val="22"/>
          <w:szCs w:val="22"/>
        </w:rPr>
        <w:t>B</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Pr>
          <w:b/>
          <w:i w:val="0"/>
          <w:sz w:val="22"/>
          <w:szCs w:val="22"/>
        </w:rPr>
        <w:t>B/5</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B37967">
              <w:rPr>
                <w:i w:val="0"/>
                <w:sz w:val="22"/>
                <w:szCs w:val="22"/>
              </w:rPr>
              <w:t>1570/2019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B7F9647" wp14:editId="3074787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3954F4" w:rsidRPr="00A70F52" w:rsidRDefault="003954F4" w:rsidP="00224D85">
                            <w:pPr>
                              <w:ind w:left="284"/>
                              <w:jc w:val="center"/>
                              <w:rPr>
                                <w:b/>
                                <w:i w:val="0"/>
                                <w:color w:val="000000" w:themeColor="text1"/>
                                <w:sz w:val="22"/>
                                <w:szCs w:val="22"/>
                              </w:rPr>
                            </w:pPr>
                          </w:p>
                          <w:p w:rsidR="003954F4" w:rsidRPr="00E753C8" w:rsidRDefault="003954F4"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3954F4" w:rsidRPr="00E753C8" w:rsidRDefault="003954F4" w:rsidP="00224D85">
                            <w:pPr>
                              <w:ind w:left="284"/>
                              <w:jc w:val="center"/>
                              <w:rPr>
                                <w:i w:val="0"/>
                                <w:color w:val="000000" w:themeColor="text1"/>
                                <w:sz w:val="22"/>
                                <w:szCs w:val="22"/>
                              </w:rPr>
                            </w:pPr>
                          </w:p>
                          <w:p w:rsidR="003954F4" w:rsidRPr="00E753C8" w:rsidRDefault="003954F4"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3954F4" w:rsidRPr="00E753C8" w:rsidRDefault="003954F4"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3954F4" w:rsidRPr="00E753C8" w:rsidRDefault="003954F4"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3954F4" w:rsidRPr="00E753C8" w:rsidRDefault="003954F4" w:rsidP="00224D85">
                            <w:pPr>
                              <w:ind w:left="284"/>
                              <w:jc w:val="center"/>
                              <w:rPr>
                                <w:b/>
                                <w:i w:val="0"/>
                                <w:color w:val="000000" w:themeColor="text1"/>
                                <w:sz w:val="22"/>
                                <w:szCs w:val="22"/>
                              </w:rPr>
                            </w:pPr>
                            <w:r w:rsidRPr="00E753C8">
                              <w:rPr>
                                <w:b/>
                                <w:i w:val="0"/>
                                <w:color w:val="000000" w:themeColor="text1"/>
                                <w:sz w:val="22"/>
                                <w:szCs w:val="22"/>
                              </w:rPr>
                              <w:t>1000 Ljubljana</w:t>
                            </w:r>
                          </w:p>
                          <w:p w:rsidR="003954F4" w:rsidRDefault="003954F4"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9647"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3954F4" w:rsidRPr="00A70F52" w:rsidRDefault="003954F4" w:rsidP="00224D85">
                      <w:pPr>
                        <w:ind w:left="284"/>
                        <w:jc w:val="center"/>
                        <w:rPr>
                          <w:b/>
                          <w:i w:val="0"/>
                          <w:color w:val="000000" w:themeColor="text1"/>
                          <w:sz w:val="22"/>
                          <w:szCs w:val="22"/>
                        </w:rPr>
                      </w:pPr>
                    </w:p>
                    <w:p w:rsidR="003954F4" w:rsidRPr="00E753C8" w:rsidRDefault="003954F4"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3954F4" w:rsidRPr="00E753C8" w:rsidRDefault="003954F4" w:rsidP="00224D85">
                      <w:pPr>
                        <w:ind w:left="284"/>
                        <w:jc w:val="center"/>
                        <w:rPr>
                          <w:i w:val="0"/>
                          <w:color w:val="000000" w:themeColor="text1"/>
                          <w:sz w:val="22"/>
                          <w:szCs w:val="22"/>
                        </w:rPr>
                      </w:pPr>
                    </w:p>
                    <w:p w:rsidR="003954F4" w:rsidRPr="00E753C8" w:rsidRDefault="003954F4"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3954F4" w:rsidRPr="00E753C8" w:rsidRDefault="003954F4"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3954F4" w:rsidRPr="00E753C8" w:rsidRDefault="003954F4"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3954F4" w:rsidRPr="00E753C8" w:rsidRDefault="003954F4" w:rsidP="00224D85">
                      <w:pPr>
                        <w:ind w:left="284"/>
                        <w:jc w:val="center"/>
                        <w:rPr>
                          <w:b/>
                          <w:i w:val="0"/>
                          <w:color w:val="000000" w:themeColor="text1"/>
                          <w:sz w:val="22"/>
                          <w:szCs w:val="22"/>
                        </w:rPr>
                      </w:pPr>
                      <w:r w:rsidRPr="00E753C8">
                        <w:rPr>
                          <w:b/>
                          <w:i w:val="0"/>
                          <w:color w:val="000000" w:themeColor="text1"/>
                          <w:sz w:val="22"/>
                          <w:szCs w:val="22"/>
                        </w:rPr>
                        <w:t>1000 Ljubljana</w:t>
                      </w:r>
                    </w:p>
                    <w:p w:rsidR="003954F4" w:rsidRDefault="003954F4"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2E3C5A14" wp14:editId="735EF691">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954F4" w:rsidRPr="007C06E8" w:rsidRDefault="003954F4"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19-220068- Rekonstrukcija ulice Jana Husa</w:t>
                            </w:r>
                            <w:r w:rsidRPr="007C06E8">
                              <w:rPr>
                                <w:b/>
                                <w:i w:val="0"/>
                                <w:color w:val="000000" w:themeColor="text1"/>
                                <w:szCs w:val="22"/>
                              </w:rPr>
                              <w:t>«</w:t>
                            </w:r>
                          </w:p>
                          <w:p w:rsidR="003954F4" w:rsidRPr="007C06E8" w:rsidRDefault="003954F4" w:rsidP="00224D85">
                            <w:pPr>
                              <w:ind w:left="1080" w:hanging="1080"/>
                              <w:rPr>
                                <w:i w:val="0"/>
                                <w:color w:val="000000" w:themeColor="text1"/>
                                <w:sz w:val="12"/>
                                <w:szCs w:val="10"/>
                              </w:rPr>
                            </w:pPr>
                          </w:p>
                          <w:p w:rsidR="003954F4" w:rsidRDefault="003954F4" w:rsidP="00224D85">
                            <w:pPr>
                              <w:jc w:val="center"/>
                            </w:pPr>
                            <w:r>
                              <w:t>REKONSTRUKCIJA ULICE 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C5A14"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3954F4" w:rsidRPr="007C06E8" w:rsidRDefault="003954F4"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19-220068- Rekonstrukcija ulice Jana Husa</w:t>
                      </w:r>
                      <w:r w:rsidRPr="007C06E8">
                        <w:rPr>
                          <w:b/>
                          <w:i w:val="0"/>
                          <w:color w:val="000000" w:themeColor="text1"/>
                          <w:szCs w:val="22"/>
                        </w:rPr>
                        <w:t>«</w:t>
                      </w:r>
                    </w:p>
                    <w:p w:rsidR="003954F4" w:rsidRPr="007C06E8" w:rsidRDefault="003954F4" w:rsidP="00224D85">
                      <w:pPr>
                        <w:ind w:left="1080" w:hanging="1080"/>
                        <w:rPr>
                          <w:i w:val="0"/>
                          <w:color w:val="000000" w:themeColor="text1"/>
                          <w:sz w:val="12"/>
                          <w:szCs w:val="10"/>
                        </w:rPr>
                      </w:pPr>
                    </w:p>
                    <w:p w:rsidR="003954F4" w:rsidRDefault="003954F4" w:rsidP="00224D85">
                      <w:pPr>
                        <w:jc w:val="center"/>
                      </w:pPr>
                      <w:r>
                        <w:t>REKONSTRUKCIJA ULICE JANA</w:t>
                      </w: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4F4" w:rsidRDefault="003954F4">
      <w:r>
        <w:separator/>
      </w:r>
    </w:p>
  </w:endnote>
  <w:endnote w:type="continuationSeparator" w:id="0">
    <w:p w:rsidR="003954F4" w:rsidRDefault="00395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4F4" w:rsidRPr="00733B9A" w:rsidRDefault="003954F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975BE">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975BE">
      <w:rPr>
        <w:rStyle w:val="tevilkastrani"/>
        <w:i w:val="0"/>
        <w:noProof/>
        <w:sz w:val="18"/>
        <w:szCs w:val="18"/>
      </w:rPr>
      <w:t>50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4F4" w:rsidRDefault="003954F4">
      <w:r>
        <w:separator/>
      </w:r>
    </w:p>
  </w:footnote>
  <w:footnote w:type="continuationSeparator" w:id="0">
    <w:p w:rsidR="003954F4" w:rsidRDefault="003954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DB6BE1"/>
    <w:multiLevelType w:val="hybridMultilevel"/>
    <w:tmpl w:val="08D8991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0102DF1"/>
    <w:multiLevelType w:val="hybridMultilevel"/>
    <w:tmpl w:val="EE389A0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29403F1F"/>
    <w:multiLevelType w:val="hybridMultilevel"/>
    <w:tmpl w:val="017A1922"/>
    <w:lvl w:ilvl="0" w:tplc="3CF6395A">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6367988"/>
    <w:multiLevelType w:val="hybridMultilevel"/>
    <w:tmpl w:val="4CDE6692"/>
    <w:lvl w:ilvl="0" w:tplc="FFFFFFFF">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27"/>
  </w:num>
  <w:num w:numId="3">
    <w:abstractNumId w:val="17"/>
  </w:num>
  <w:num w:numId="4">
    <w:abstractNumId w:val="20"/>
  </w:num>
  <w:num w:numId="5">
    <w:abstractNumId w:val="25"/>
  </w:num>
  <w:num w:numId="6">
    <w:abstractNumId w:val="34"/>
  </w:num>
  <w:num w:numId="7">
    <w:abstractNumId w:val="8"/>
  </w:num>
  <w:num w:numId="8">
    <w:abstractNumId w:val="10"/>
  </w:num>
  <w:num w:numId="9">
    <w:abstractNumId w:val="2"/>
  </w:num>
  <w:num w:numId="10">
    <w:abstractNumId w:val="0"/>
  </w:num>
  <w:num w:numId="11">
    <w:abstractNumId w:val="31"/>
  </w:num>
  <w:num w:numId="12">
    <w:abstractNumId w:val="7"/>
  </w:num>
  <w:num w:numId="13">
    <w:abstractNumId w:val="1"/>
  </w:num>
  <w:num w:numId="14">
    <w:abstractNumId w:val="23"/>
  </w:num>
  <w:num w:numId="15">
    <w:abstractNumId w:val="21"/>
  </w:num>
  <w:num w:numId="16">
    <w:abstractNumId w:val="19"/>
  </w:num>
  <w:num w:numId="17">
    <w:abstractNumId w:val="26"/>
  </w:num>
  <w:num w:numId="18">
    <w:abstractNumId w:val="4"/>
  </w:num>
  <w:num w:numId="19">
    <w:abstractNumId w:val="3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12"/>
  </w:num>
  <w:num w:numId="23">
    <w:abstractNumId w:val="18"/>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9"/>
  </w:num>
  <w:num w:numId="27">
    <w:abstractNumId w:val="16"/>
  </w:num>
  <w:num w:numId="28">
    <w:abstractNumId w:val="13"/>
  </w:num>
  <w:num w:numId="29">
    <w:abstractNumId w:val="24"/>
  </w:num>
  <w:num w:numId="30">
    <w:abstractNumId w:val="11"/>
  </w:num>
  <w:num w:numId="31">
    <w:abstractNumId w:val="22"/>
  </w:num>
  <w:num w:numId="32">
    <w:abstractNumId w:val="15"/>
  </w:num>
  <w:num w:numId="33">
    <w:abstractNumId w:val="32"/>
  </w:num>
  <w:num w:numId="34">
    <w:abstractNumId w:val="28"/>
  </w:num>
  <w:num w:numId="35">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FB4"/>
    <w:rsid w:val="0000356F"/>
    <w:rsid w:val="00005FF4"/>
    <w:rsid w:val="00010B4C"/>
    <w:rsid w:val="0001313C"/>
    <w:rsid w:val="00015DA5"/>
    <w:rsid w:val="00015EDA"/>
    <w:rsid w:val="00016062"/>
    <w:rsid w:val="000167C2"/>
    <w:rsid w:val="0001699D"/>
    <w:rsid w:val="000206F2"/>
    <w:rsid w:val="00021056"/>
    <w:rsid w:val="00021912"/>
    <w:rsid w:val="000226D3"/>
    <w:rsid w:val="000240A5"/>
    <w:rsid w:val="00026DCA"/>
    <w:rsid w:val="00027C0D"/>
    <w:rsid w:val="00027C68"/>
    <w:rsid w:val="000316EB"/>
    <w:rsid w:val="000333F7"/>
    <w:rsid w:val="00035093"/>
    <w:rsid w:val="00035153"/>
    <w:rsid w:val="0003641A"/>
    <w:rsid w:val="000372A0"/>
    <w:rsid w:val="0003779B"/>
    <w:rsid w:val="00037A31"/>
    <w:rsid w:val="00037E00"/>
    <w:rsid w:val="00041340"/>
    <w:rsid w:val="00041812"/>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87F3F"/>
    <w:rsid w:val="0009059D"/>
    <w:rsid w:val="00090CBD"/>
    <w:rsid w:val="000914CC"/>
    <w:rsid w:val="00091781"/>
    <w:rsid w:val="0009306F"/>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5BBC"/>
    <w:rsid w:val="000B6004"/>
    <w:rsid w:val="000C01F1"/>
    <w:rsid w:val="000C3306"/>
    <w:rsid w:val="000C3E44"/>
    <w:rsid w:val="000C43DD"/>
    <w:rsid w:val="000C4538"/>
    <w:rsid w:val="000C5CEA"/>
    <w:rsid w:val="000C67E8"/>
    <w:rsid w:val="000C7983"/>
    <w:rsid w:val="000D065D"/>
    <w:rsid w:val="000D0C21"/>
    <w:rsid w:val="000D5E40"/>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1127"/>
    <w:rsid w:val="00102870"/>
    <w:rsid w:val="00102F59"/>
    <w:rsid w:val="00104F4E"/>
    <w:rsid w:val="00111666"/>
    <w:rsid w:val="00113B4C"/>
    <w:rsid w:val="00114541"/>
    <w:rsid w:val="00114F70"/>
    <w:rsid w:val="00117CB1"/>
    <w:rsid w:val="00120AEF"/>
    <w:rsid w:val="00120F46"/>
    <w:rsid w:val="00121952"/>
    <w:rsid w:val="00121E6B"/>
    <w:rsid w:val="00122C5A"/>
    <w:rsid w:val="00123D39"/>
    <w:rsid w:val="00124C84"/>
    <w:rsid w:val="00125161"/>
    <w:rsid w:val="0012535E"/>
    <w:rsid w:val="00125B23"/>
    <w:rsid w:val="00125E94"/>
    <w:rsid w:val="00127979"/>
    <w:rsid w:val="00130144"/>
    <w:rsid w:val="001306CE"/>
    <w:rsid w:val="001308C9"/>
    <w:rsid w:val="00130CEB"/>
    <w:rsid w:val="00131B4C"/>
    <w:rsid w:val="001336DA"/>
    <w:rsid w:val="00133C02"/>
    <w:rsid w:val="00134FE4"/>
    <w:rsid w:val="001372C5"/>
    <w:rsid w:val="00137BFF"/>
    <w:rsid w:val="00140CEE"/>
    <w:rsid w:val="00142A8D"/>
    <w:rsid w:val="00144778"/>
    <w:rsid w:val="00145287"/>
    <w:rsid w:val="001462CE"/>
    <w:rsid w:val="00147A95"/>
    <w:rsid w:val="00150045"/>
    <w:rsid w:val="00154C25"/>
    <w:rsid w:val="00155281"/>
    <w:rsid w:val="0015757E"/>
    <w:rsid w:val="00160B63"/>
    <w:rsid w:val="00163ADA"/>
    <w:rsid w:val="001652D2"/>
    <w:rsid w:val="00166554"/>
    <w:rsid w:val="00170136"/>
    <w:rsid w:val="001705D2"/>
    <w:rsid w:val="00170954"/>
    <w:rsid w:val="00171115"/>
    <w:rsid w:val="00171744"/>
    <w:rsid w:val="00180DBD"/>
    <w:rsid w:val="00181C09"/>
    <w:rsid w:val="00183218"/>
    <w:rsid w:val="00183F97"/>
    <w:rsid w:val="00184B72"/>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0E0B"/>
    <w:rsid w:val="001B1C19"/>
    <w:rsid w:val="001B37BC"/>
    <w:rsid w:val="001B38B9"/>
    <w:rsid w:val="001B3A0A"/>
    <w:rsid w:val="001B3A8B"/>
    <w:rsid w:val="001B47DB"/>
    <w:rsid w:val="001B487D"/>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1D6"/>
    <w:rsid w:val="001E422B"/>
    <w:rsid w:val="001E454D"/>
    <w:rsid w:val="001E772A"/>
    <w:rsid w:val="001F040A"/>
    <w:rsid w:val="001F1894"/>
    <w:rsid w:val="001F193F"/>
    <w:rsid w:val="001F2B0C"/>
    <w:rsid w:val="001F32DD"/>
    <w:rsid w:val="001F3532"/>
    <w:rsid w:val="001F5211"/>
    <w:rsid w:val="001F579C"/>
    <w:rsid w:val="001F67E3"/>
    <w:rsid w:val="001F703D"/>
    <w:rsid w:val="00202D85"/>
    <w:rsid w:val="00204592"/>
    <w:rsid w:val="00204876"/>
    <w:rsid w:val="0020626A"/>
    <w:rsid w:val="002063E0"/>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0570"/>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6D31"/>
    <w:rsid w:val="0029710E"/>
    <w:rsid w:val="0029742C"/>
    <w:rsid w:val="002A14CD"/>
    <w:rsid w:val="002A3569"/>
    <w:rsid w:val="002A4AED"/>
    <w:rsid w:val="002A4EDD"/>
    <w:rsid w:val="002A61BB"/>
    <w:rsid w:val="002A6FAA"/>
    <w:rsid w:val="002B1ADB"/>
    <w:rsid w:val="002B30BE"/>
    <w:rsid w:val="002B3C1B"/>
    <w:rsid w:val="002B65A9"/>
    <w:rsid w:val="002B75C4"/>
    <w:rsid w:val="002C0FC5"/>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25"/>
    <w:rsid w:val="002E5E3C"/>
    <w:rsid w:val="002E7814"/>
    <w:rsid w:val="002E7C6F"/>
    <w:rsid w:val="002E7D8F"/>
    <w:rsid w:val="002F1174"/>
    <w:rsid w:val="002F28E5"/>
    <w:rsid w:val="002F3EAC"/>
    <w:rsid w:val="002F49D8"/>
    <w:rsid w:val="00300092"/>
    <w:rsid w:val="003041EF"/>
    <w:rsid w:val="00304E1C"/>
    <w:rsid w:val="00304E2A"/>
    <w:rsid w:val="003057AC"/>
    <w:rsid w:val="0030585A"/>
    <w:rsid w:val="00305867"/>
    <w:rsid w:val="00305F99"/>
    <w:rsid w:val="00311A27"/>
    <w:rsid w:val="00312592"/>
    <w:rsid w:val="00312C8C"/>
    <w:rsid w:val="003131AE"/>
    <w:rsid w:val="00314A37"/>
    <w:rsid w:val="00315691"/>
    <w:rsid w:val="0032177B"/>
    <w:rsid w:val="00321E1D"/>
    <w:rsid w:val="003235AE"/>
    <w:rsid w:val="00324126"/>
    <w:rsid w:val="00324EA4"/>
    <w:rsid w:val="003304CB"/>
    <w:rsid w:val="0033175B"/>
    <w:rsid w:val="0033291C"/>
    <w:rsid w:val="00333C5B"/>
    <w:rsid w:val="00333CC8"/>
    <w:rsid w:val="00333E0F"/>
    <w:rsid w:val="0033563F"/>
    <w:rsid w:val="00337884"/>
    <w:rsid w:val="00344B52"/>
    <w:rsid w:val="00346EA6"/>
    <w:rsid w:val="00347CF7"/>
    <w:rsid w:val="00347E64"/>
    <w:rsid w:val="0035069E"/>
    <w:rsid w:val="0035227C"/>
    <w:rsid w:val="0035574B"/>
    <w:rsid w:val="0035614E"/>
    <w:rsid w:val="00356B8A"/>
    <w:rsid w:val="00356E80"/>
    <w:rsid w:val="00360E90"/>
    <w:rsid w:val="00361220"/>
    <w:rsid w:val="00361293"/>
    <w:rsid w:val="003635F9"/>
    <w:rsid w:val="003636DA"/>
    <w:rsid w:val="00363CDC"/>
    <w:rsid w:val="00364816"/>
    <w:rsid w:val="003659E5"/>
    <w:rsid w:val="00366E37"/>
    <w:rsid w:val="0037103F"/>
    <w:rsid w:val="00372C98"/>
    <w:rsid w:val="003737B4"/>
    <w:rsid w:val="003758C0"/>
    <w:rsid w:val="00376706"/>
    <w:rsid w:val="003769BC"/>
    <w:rsid w:val="00380833"/>
    <w:rsid w:val="003814BF"/>
    <w:rsid w:val="00381705"/>
    <w:rsid w:val="003822AF"/>
    <w:rsid w:val="003835D3"/>
    <w:rsid w:val="00387121"/>
    <w:rsid w:val="00387B3C"/>
    <w:rsid w:val="00387F6D"/>
    <w:rsid w:val="00391DEF"/>
    <w:rsid w:val="003926A5"/>
    <w:rsid w:val="00392A44"/>
    <w:rsid w:val="00393B5B"/>
    <w:rsid w:val="003954F4"/>
    <w:rsid w:val="003965F6"/>
    <w:rsid w:val="003A09A1"/>
    <w:rsid w:val="003A1382"/>
    <w:rsid w:val="003A2687"/>
    <w:rsid w:val="003A4536"/>
    <w:rsid w:val="003A4D22"/>
    <w:rsid w:val="003A5F49"/>
    <w:rsid w:val="003A6F0D"/>
    <w:rsid w:val="003B1634"/>
    <w:rsid w:val="003B1DED"/>
    <w:rsid w:val="003B3C47"/>
    <w:rsid w:val="003B4F4D"/>
    <w:rsid w:val="003C10CA"/>
    <w:rsid w:val="003C287C"/>
    <w:rsid w:val="003C2E8B"/>
    <w:rsid w:val="003C5E63"/>
    <w:rsid w:val="003C5EEA"/>
    <w:rsid w:val="003C7484"/>
    <w:rsid w:val="003C7D0A"/>
    <w:rsid w:val="003D0F01"/>
    <w:rsid w:val="003D2636"/>
    <w:rsid w:val="003D3B28"/>
    <w:rsid w:val="003D4C49"/>
    <w:rsid w:val="003D5A9B"/>
    <w:rsid w:val="003D6152"/>
    <w:rsid w:val="003E10AD"/>
    <w:rsid w:val="003E1BC4"/>
    <w:rsid w:val="003E1BC5"/>
    <w:rsid w:val="003E1E60"/>
    <w:rsid w:val="003E2C00"/>
    <w:rsid w:val="003E2DFC"/>
    <w:rsid w:val="003E6674"/>
    <w:rsid w:val="003F1A18"/>
    <w:rsid w:val="003F3413"/>
    <w:rsid w:val="003F457D"/>
    <w:rsid w:val="003F57DB"/>
    <w:rsid w:val="003F5A32"/>
    <w:rsid w:val="003F6E05"/>
    <w:rsid w:val="004017BD"/>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4A6C"/>
    <w:rsid w:val="004455A9"/>
    <w:rsid w:val="00446245"/>
    <w:rsid w:val="004468AE"/>
    <w:rsid w:val="00447433"/>
    <w:rsid w:val="004552C1"/>
    <w:rsid w:val="00455D50"/>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09E"/>
    <w:rsid w:val="004962ED"/>
    <w:rsid w:val="004A083C"/>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11D2"/>
    <w:rsid w:val="004D5356"/>
    <w:rsid w:val="004D59E8"/>
    <w:rsid w:val="004D7850"/>
    <w:rsid w:val="004D7E29"/>
    <w:rsid w:val="004E0FA3"/>
    <w:rsid w:val="004E3642"/>
    <w:rsid w:val="004E3D94"/>
    <w:rsid w:val="004E4EE7"/>
    <w:rsid w:val="004E5C19"/>
    <w:rsid w:val="004E67FF"/>
    <w:rsid w:val="004F189F"/>
    <w:rsid w:val="004F3490"/>
    <w:rsid w:val="004F74D1"/>
    <w:rsid w:val="00501FDF"/>
    <w:rsid w:val="00505578"/>
    <w:rsid w:val="0050712A"/>
    <w:rsid w:val="00512895"/>
    <w:rsid w:val="00516A5D"/>
    <w:rsid w:val="00520112"/>
    <w:rsid w:val="005225D2"/>
    <w:rsid w:val="005226B8"/>
    <w:rsid w:val="00522B58"/>
    <w:rsid w:val="00522EE3"/>
    <w:rsid w:val="0052330F"/>
    <w:rsid w:val="00524482"/>
    <w:rsid w:val="00527712"/>
    <w:rsid w:val="005307A0"/>
    <w:rsid w:val="00531669"/>
    <w:rsid w:val="005334E4"/>
    <w:rsid w:val="00533B55"/>
    <w:rsid w:val="0053576F"/>
    <w:rsid w:val="00536BB7"/>
    <w:rsid w:val="00536CEA"/>
    <w:rsid w:val="00537320"/>
    <w:rsid w:val="0053797E"/>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51F5"/>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4DC2"/>
    <w:rsid w:val="0058589C"/>
    <w:rsid w:val="00587BE0"/>
    <w:rsid w:val="00587C0D"/>
    <w:rsid w:val="005908EC"/>
    <w:rsid w:val="00590CB1"/>
    <w:rsid w:val="00591060"/>
    <w:rsid w:val="00592709"/>
    <w:rsid w:val="00592867"/>
    <w:rsid w:val="00593F1B"/>
    <w:rsid w:val="00594404"/>
    <w:rsid w:val="0059599D"/>
    <w:rsid w:val="00595C04"/>
    <w:rsid w:val="0059666A"/>
    <w:rsid w:val="005975BE"/>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4C58"/>
    <w:rsid w:val="005C7919"/>
    <w:rsid w:val="005C7FE8"/>
    <w:rsid w:val="005D12AD"/>
    <w:rsid w:val="005D16DB"/>
    <w:rsid w:val="005D17F0"/>
    <w:rsid w:val="005D1879"/>
    <w:rsid w:val="005D2B1D"/>
    <w:rsid w:val="005D3625"/>
    <w:rsid w:val="005D39BE"/>
    <w:rsid w:val="005D41F3"/>
    <w:rsid w:val="005D44F2"/>
    <w:rsid w:val="005D4DFE"/>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0649"/>
    <w:rsid w:val="005F23D2"/>
    <w:rsid w:val="005F2FD5"/>
    <w:rsid w:val="005F4911"/>
    <w:rsid w:val="005F6C60"/>
    <w:rsid w:val="005F71F9"/>
    <w:rsid w:val="0060274D"/>
    <w:rsid w:val="006033C9"/>
    <w:rsid w:val="00603729"/>
    <w:rsid w:val="00603D01"/>
    <w:rsid w:val="0060462F"/>
    <w:rsid w:val="00605064"/>
    <w:rsid w:val="00605204"/>
    <w:rsid w:val="00605339"/>
    <w:rsid w:val="006104D6"/>
    <w:rsid w:val="00610750"/>
    <w:rsid w:val="006119F6"/>
    <w:rsid w:val="00612F37"/>
    <w:rsid w:val="00615D77"/>
    <w:rsid w:val="0061612D"/>
    <w:rsid w:val="00616796"/>
    <w:rsid w:val="00616B08"/>
    <w:rsid w:val="00616FF9"/>
    <w:rsid w:val="0062390E"/>
    <w:rsid w:val="00624570"/>
    <w:rsid w:val="00624861"/>
    <w:rsid w:val="00627042"/>
    <w:rsid w:val="00627AA2"/>
    <w:rsid w:val="00632D37"/>
    <w:rsid w:val="00635936"/>
    <w:rsid w:val="0063710A"/>
    <w:rsid w:val="0064117A"/>
    <w:rsid w:val="00641C4A"/>
    <w:rsid w:val="00642A83"/>
    <w:rsid w:val="00643C64"/>
    <w:rsid w:val="00644B84"/>
    <w:rsid w:val="00646122"/>
    <w:rsid w:val="00651637"/>
    <w:rsid w:val="00651A29"/>
    <w:rsid w:val="00652371"/>
    <w:rsid w:val="006528BC"/>
    <w:rsid w:val="006537C7"/>
    <w:rsid w:val="00654023"/>
    <w:rsid w:val="00654797"/>
    <w:rsid w:val="00654859"/>
    <w:rsid w:val="006579D5"/>
    <w:rsid w:val="00660009"/>
    <w:rsid w:val="00663136"/>
    <w:rsid w:val="006656CB"/>
    <w:rsid w:val="00666068"/>
    <w:rsid w:val="006662AE"/>
    <w:rsid w:val="00667B6E"/>
    <w:rsid w:val="00667DF3"/>
    <w:rsid w:val="00670661"/>
    <w:rsid w:val="00671036"/>
    <w:rsid w:val="00671065"/>
    <w:rsid w:val="0067147B"/>
    <w:rsid w:val="00671651"/>
    <w:rsid w:val="00671B1E"/>
    <w:rsid w:val="0067239B"/>
    <w:rsid w:val="00672EB8"/>
    <w:rsid w:val="006742A9"/>
    <w:rsid w:val="006761A9"/>
    <w:rsid w:val="00676FD1"/>
    <w:rsid w:val="006773BB"/>
    <w:rsid w:val="006802A6"/>
    <w:rsid w:val="00681956"/>
    <w:rsid w:val="00681D00"/>
    <w:rsid w:val="00682D07"/>
    <w:rsid w:val="00682E71"/>
    <w:rsid w:val="00683417"/>
    <w:rsid w:val="00684395"/>
    <w:rsid w:val="00684DFD"/>
    <w:rsid w:val="00690B44"/>
    <w:rsid w:val="006928F3"/>
    <w:rsid w:val="00693B1F"/>
    <w:rsid w:val="00696163"/>
    <w:rsid w:val="00697B24"/>
    <w:rsid w:val="006A0F24"/>
    <w:rsid w:val="006A2A3B"/>
    <w:rsid w:val="006A2E18"/>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1511"/>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D31"/>
    <w:rsid w:val="00734E59"/>
    <w:rsid w:val="00736B06"/>
    <w:rsid w:val="007403AB"/>
    <w:rsid w:val="00743BB4"/>
    <w:rsid w:val="00747C4C"/>
    <w:rsid w:val="00747D48"/>
    <w:rsid w:val="00751BF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4503"/>
    <w:rsid w:val="0077569F"/>
    <w:rsid w:val="007759AD"/>
    <w:rsid w:val="0077687A"/>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855"/>
    <w:rsid w:val="00815BE4"/>
    <w:rsid w:val="00816D13"/>
    <w:rsid w:val="0081763D"/>
    <w:rsid w:val="00820444"/>
    <w:rsid w:val="00821B3F"/>
    <w:rsid w:val="008236AA"/>
    <w:rsid w:val="00823FEE"/>
    <w:rsid w:val="00824CE4"/>
    <w:rsid w:val="00824E12"/>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60"/>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31E4"/>
    <w:rsid w:val="00886629"/>
    <w:rsid w:val="008873C9"/>
    <w:rsid w:val="0089415D"/>
    <w:rsid w:val="0089664E"/>
    <w:rsid w:val="008974CE"/>
    <w:rsid w:val="008A0AF3"/>
    <w:rsid w:val="008A0E2C"/>
    <w:rsid w:val="008A1897"/>
    <w:rsid w:val="008A385E"/>
    <w:rsid w:val="008A46AE"/>
    <w:rsid w:val="008A4907"/>
    <w:rsid w:val="008A499E"/>
    <w:rsid w:val="008A4DA4"/>
    <w:rsid w:val="008A4F68"/>
    <w:rsid w:val="008A6335"/>
    <w:rsid w:val="008A6F71"/>
    <w:rsid w:val="008A7B1D"/>
    <w:rsid w:val="008B0745"/>
    <w:rsid w:val="008B09AA"/>
    <w:rsid w:val="008B1EFA"/>
    <w:rsid w:val="008B269C"/>
    <w:rsid w:val="008B2A52"/>
    <w:rsid w:val="008B338B"/>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0459"/>
    <w:rsid w:val="008E1D3A"/>
    <w:rsid w:val="008E3183"/>
    <w:rsid w:val="008E3D1E"/>
    <w:rsid w:val="008E48C2"/>
    <w:rsid w:val="008E7BF0"/>
    <w:rsid w:val="008F0E7A"/>
    <w:rsid w:val="008F34F6"/>
    <w:rsid w:val="008F6BFA"/>
    <w:rsid w:val="008F7BED"/>
    <w:rsid w:val="009002F1"/>
    <w:rsid w:val="00900C59"/>
    <w:rsid w:val="009045F4"/>
    <w:rsid w:val="009047F1"/>
    <w:rsid w:val="00905AF1"/>
    <w:rsid w:val="00910E99"/>
    <w:rsid w:val="009123D1"/>
    <w:rsid w:val="00912B19"/>
    <w:rsid w:val="0091490E"/>
    <w:rsid w:val="0091595F"/>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360BD"/>
    <w:rsid w:val="00937C87"/>
    <w:rsid w:val="00940C39"/>
    <w:rsid w:val="00940E7D"/>
    <w:rsid w:val="00943943"/>
    <w:rsid w:val="009440B4"/>
    <w:rsid w:val="009441C4"/>
    <w:rsid w:val="009443E4"/>
    <w:rsid w:val="00945983"/>
    <w:rsid w:val="009473F9"/>
    <w:rsid w:val="009510E4"/>
    <w:rsid w:val="009513D6"/>
    <w:rsid w:val="00953D11"/>
    <w:rsid w:val="00957501"/>
    <w:rsid w:val="009601C5"/>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87C29"/>
    <w:rsid w:val="009916E4"/>
    <w:rsid w:val="009918B7"/>
    <w:rsid w:val="0099224D"/>
    <w:rsid w:val="00994C93"/>
    <w:rsid w:val="00995413"/>
    <w:rsid w:val="0099550E"/>
    <w:rsid w:val="0099563E"/>
    <w:rsid w:val="00996AA9"/>
    <w:rsid w:val="00997C68"/>
    <w:rsid w:val="009A1150"/>
    <w:rsid w:val="009A3344"/>
    <w:rsid w:val="009A44D8"/>
    <w:rsid w:val="009A635F"/>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C2C"/>
    <w:rsid w:val="00A11EB6"/>
    <w:rsid w:val="00A13EB4"/>
    <w:rsid w:val="00A140F6"/>
    <w:rsid w:val="00A14960"/>
    <w:rsid w:val="00A14D5C"/>
    <w:rsid w:val="00A15421"/>
    <w:rsid w:val="00A1618F"/>
    <w:rsid w:val="00A16F6B"/>
    <w:rsid w:val="00A20D46"/>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1846"/>
    <w:rsid w:val="00A43314"/>
    <w:rsid w:val="00A43D11"/>
    <w:rsid w:val="00A4432D"/>
    <w:rsid w:val="00A44512"/>
    <w:rsid w:val="00A44FA9"/>
    <w:rsid w:val="00A455AF"/>
    <w:rsid w:val="00A46058"/>
    <w:rsid w:val="00A46A95"/>
    <w:rsid w:val="00A51583"/>
    <w:rsid w:val="00A5408B"/>
    <w:rsid w:val="00A5484D"/>
    <w:rsid w:val="00A55529"/>
    <w:rsid w:val="00A5638F"/>
    <w:rsid w:val="00A57CCB"/>
    <w:rsid w:val="00A601D9"/>
    <w:rsid w:val="00A61AB2"/>
    <w:rsid w:val="00A6261E"/>
    <w:rsid w:val="00A63231"/>
    <w:rsid w:val="00A63A8E"/>
    <w:rsid w:val="00A6462D"/>
    <w:rsid w:val="00A66C05"/>
    <w:rsid w:val="00A67392"/>
    <w:rsid w:val="00A6750F"/>
    <w:rsid w:val="00A707AE"/>
    <w:rsid w:val="00A72313"/>
    <w:rsid w:val="00A739D2"/>
    <w:rsid w:val="00A74860"/>
    <w:rsid w:val="00A7505E"/>
    <w:rsid w:val="00A7513C"/>
    <w:rsid w:val="00A75346"/>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3FCC"/>
    <w:rsid w:val="00AC57C8"/>
    <w:rsid w:val="00AC583F"/>
    <w:rsid w:val="00AC708C"/>
    <w:rsid w:val="00AC785C"/>
    <w:rsid w:val="00AD0BBB"/>
    <w:rsid w:val="00AD0CD0"/>
    <w:rsid w:val="00AD0E2D"/>
    <w:rsid w:val="00AD1558"/>
    <w:rsid w:val="00AD3304"/>
    <w:rsid w:val="00AD4185"/>
    <w:rsid w:val="00AD44F5"/>
    <w:rsid w:val="00AD5017"/>
    <w:rsid w:val="00AD5511"/>
    <w:rsid w:val="00AD58BD"/>
    <w:rsid w:val="00AD7BB4"/>
    <w:rsid w:val="00AE1BE8"/>
    <w:rsid w:val="00AE24F5"/>
    <w:rsid w:val="00AE2E89"/>
    <w:rsid w:val="00AE3F35"/>
    <w:rsid w:val="00AE4049"/>
    <w:rsid w:val="00AE4A7B"/>
    <w:rsid w:val="00AE5C17"/>
    <w:rsid w:val="00AF0760"/>
    <w:rsid w:val="00AF0E35"/>
    <w:rsid w:val="00AF100B"/>
    <w:rsid w:val="00AF614B"/>
    <w:rsid w:val="00AF6863"/>
    <w:rsid w:val="00B002F3"/>
    <w:rsid w:val="00B004C5"/>
    <w:rsid w:val="00B005A7"/>
    <w:rsid w:val="00B02436"/>
    <w:rsid w:val="00B02689"/>
    <w:rsid w:val="00B029A4"/>
    <w:rsid w:val="00B02AF3"/>
    <w:rsid w:val="00B02DAC"/>
    <w:rsid w:val="00B03140"/>
    <w:rsid w:val="00B0321F"/>
    <w:rsid w:val="00B046A4"/>
    <w:rsid w:val="00B047F4"/>
    <w:rsid w:val="00B05B33"/>
    <w:rsid w:val="00B05C00"/>
    <w:rsid w:val="00B067F8"/>
    <w:rsid w:val="00B07744"/>
    <w:rsid w:val="00B1103A"/>
    <w:rsid w:val="00B11732"/>
    <w:rsid w:val="00B12AC1"/>
    <w:rsid w:val="00B132B2"/>
    <w:rsid w:val="00B14316"/>
    <w:rsid w:val="00B160BD"/>
    <w:rsid w:val="00B17BC9"/>
    <w:rsid w:val="00B17DD6"/>
    <w:rsid w:val="00B20477"/>
    <w:rsid w:val="00B213CA"/>
    <w:rsid w:val="00B215BC"/>
    <w:rsid w:val="00B22E7E"/>
    <w:rsid w:val="00B26E00"/>
    <w:rsid w:val="00B32803"/>
    <w:rsid w:val="00B32E73"/>
    <w:rsid w:val="00B341EA"/>
    <w:rsid w:val="00B3518A"/>
    <w:rsid w:val="00B358B0"/>
    <w:rsid w:val="00B35AF7"/>
    <w:rsid w:val="00B35FBD"/>
    <w:rsid w:val="00B36580"/>
    <w:rsid w:val="00B37967"/>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1D12"/>
    <w:rsid w:val="00B92035"/>
    <w:rsid w:val="00B92051"/>
    <w:rsid w:val="00BA02E8"/>
    <w:rsid w:val="00BA0A34"/>
    <w:rsid w:val="00BA2ACA"/>
    <w:rsid w:val="00BA6F7D"/>
    <w:rsid w:val="00BA72A9"/>
    <w:rsid w:val="00BA7FDC"/>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3D5F"/>
    <w:rsid w:val="00BF682B"/>
    <w:rsid w:val="00BF79E5"/>
    <w:rsid w:val="00C01564"/>
    <w:rsid w:val="00C01D7F"/>
    <w:rsid w:val="00C04525"/>
    <w:rsid w:val="00C05840"/>
    <w:rsid w:val="00C05F9B"/>
    <w:rsid w:val="00C05FA0"/>
    <w:rsid w:val="00C12574"/>
    <w:rsid w:val="00C129C2"/>
    <w:rsid w:val="00C16249"/>
    <w:rsid w:val="00C1754C"/>
    <w:rsid w:val="00C204B1"/>
    <w:rsid w:val="00C238F8"/>
    <w:rsid w:val="00C23A3B"/>
    <w:rsid w:val="00C245F1"/>
    <w:rsid w:val="00C250E0"/>
    <w:rsid w:val="00C27DE0"/>
    <w:rsid w:val="00C3018F"/>
    <w:rsid w:val="00C30D7D"/>
    <w:rsid w:val="00C310D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12CF"/>
    <w:rsid w:val="00C54379"/>
    <w:rsid w:val="00C57307"/>
    <w:rsid w:val="00C57374"/>
    <w:rsid w:val="00C61130"/>
    <w:rsid w:val="00C63938"/>
    <w:rsid w:val="00C63ABF"/>
    <w:rsid w:val="00C63CC1"/>
    <w:rsid w:val="00C64AAA"/>
    <w:rsid w:val="00C64B4C"/>
    <w:rsid w:val="00C7158B"/>
    <w:rsid w:val="00C71C6B"/>
    <w:rsid w:val="00C735EA"/>
    <w:rsid w:val="00C74953"/>
    <w:rsid w:val="00C74C49"/>
    <w:rsid w:val="00C7578A"/>
    <w:rsid w:val="00C759CB"/>
    <w:rsid w:val="00C76BF0"/>
    <w:rsid w:val="00C7743B"/>
    <w:rsid w:val="00C77D87"/>
    <w:rsid w:val="00C8061D"/>
    <w:rsid w:val="00C81370"/>
    <w:rsid w:val="00C8185E"/>
    <w:rsid w:val="00C82113"/>
    <w:rsid w:val="00C82390"/>
    <w:rsid w:val="00C84AB9"/>
    <w:rsid w:val="00C869E6"/>
    <w:rsid w:val="00C87AE5"/>
    <w:rsid w:val="00C87C31"/>
    <w:rsid w:val="00C90110"/>
    <w:rsid w:val="00C91E53"/>
    <w:rsid w:val="00C92162"/>
    <w:rsid w:val="00C927E3"/>
    <w:rsid w:val="00C92ACD"/>
    <w:rsid w:val="00C93107"/>
    <w:rsid w:val="00C955EB"/>
    <w:rsid w:val="00C9624F"/>
    <w:rsid w:val="00C9730B"/>
    <w:rsid w:val="00CA16E2"/>
    <w:rsid w:val="00CA527E"/>
    <w:rsid w:val="00CA7624"/>
    <w:rsid w:val="00CA763F"/>
    <w:rsid w:val="00CA7D2B"/>
    <w:rsid w:val="00CB137D"/>
    <w:rsid w:val="00CB22C3"/>
    <w:rsid w:val="00CB3216"/>
    <w:rsid w:val="00CB36B8"/>
    <w:rsid w:val="00CB5E87"/>
    <w:rsid w:val="00CB684B"/>
    <w:rsid w:val="00CB6A70"/>
    <w:rsid w:val="00CB7418"/>
    <w:rsid w:val="00CB7AC7"/>
    <w:rsid w:val="00CC25A3"/>
    <w:rsid w:val="00CC2B50"/>
    <w:rsid w:val="00CC30C0"/>
    <w:rsid w:val="00CC3E47"/>
    <w:rsid w:val="00CC46D3"/>
    <w:rsid w:val="00CC686B"/>
    <w:rsid w:val="00CD1DD0"/>
    <w:rsid w:val="00CD278E"/>
    <w:rsid w:val="00CD2867"/>
    <w:rsid w:val="00CD3122"/>
    <w:rsid w:val="00CD3FB7"/>
    <w:rsid w:val="00CD41ED"/>
    <w:rsid w:val="00CD4C4A"/>
    <w:rsid w:val="00CD60E3"/>
    <w:rsid w:val="00CD7383"/>
    <w:rsid w:val="00CD77FB"/>
    <w:rsid w:val="00CE0014"/>
    <w:rsid w:val="00CE090E"/>
    <w:rsid w:val="00CE116C"/>
    <w:rsid w:val="00CE1CA7"/>
    <w:rsid w:val="00CE2017"/>
    <w:rsid w:val="00CE4722"/>
    <w:rsid w:val="00CE51D5"/>
    <w:rsid w:val="00CE5527"/>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392"/>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5726E"/>
    <w:rsid w:val="00D60CE1"/>
    <w:rsid w:val="00D62B24"/>
    <w:rsid w:val="00D636BA"/>
    <w:rsid w:val="00D63D1C"/>
    <w:rsid w:val="00D67008"/>
    <w:rsid w:val="00D67EE9"/>
    <w:rsid w:val="00D74093"/>
    <w:rsid w:val="00D74E7E"/>
    <w:rsid w:val="00D75F03"/>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0845"/>
    <w:rsid w:val="00D9102F"/>
    <w:rsid w:val="00D93ADA"/>
    <w:rsid w:val="00D93CBE"/>
    <w:rsid w:val="00D94711"/>
    <w:rsid w:val="00D94D99"/>
    <w:rsid w:val="00D94FDD"/>
    <w:rsid w:val="00D970B0"/>
    <w:rsid w:val="00D97746"/>
    <w:rsid w:val="00DA0726"/>
    <w:rsid w:val="00DA1AF5"/>
    <w:rsid w:val="00DA2146"/>
    <w:rsid w:val="00DA2BAB"/>
    <w:rsid w:val="00DA4478"/>
    <w:rsid w:val="00DA4A73"/>
    <w:rsid w:val="00DB02DD"/>
    <w:rsid w:val="00DB046D"/>
    <w:rsid w:val="00DB0F94"/>
    <w:rsid w:val="00DB1A52"/>
    <w:rsid w:val="00DB56A2"/>
    <w:rsid w:val="00DB6E52"/>
    <w:rsid w:val="00DB7B10"/>
    <w:rsid w:val="00DC0A6C"/>
    <w:rsid w:val="00DC115B"/>
    <w:rsid w:val="00DC1198"/>
    <w:rsid w:val="00DC26F3"/>
    <w:rsid w:val="00DC33FD"/>
    <w:rsid w:val="00DC51D7"/>
    <w:rsid w:val="00DC5C44"/>
    <w:rsid w:val="00DC5FEA"/>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0A9"/>
    <w:rsid w:val="00DE5264"/>
    <w:rsid w:val="00DE6839"/>
    <w:rsid w:val="00DF0BEB"/>
    <w:rsid w:val="00DF4006"/>
    <w:rsid w:val="00DF5BB7"/>
    <w:rsid w:val="00DF60F4"/>
    <w:rsid w:val="00DF641B"/>
    <w:rsid w:val="00DF65D6"/>
    <w:rsid w:val="00DF6C22"/>
    <w:rsid w:val="00DF6D41"/>
    <w:rsid w:val="00DF7995"/>
    <w:rsid w:val="00E0037B"/>
    <w:rsid w:val="00E00491"/>
    <w:rsid w:val="00E00EE3"/>
    <w:rsid w:val="00E015B4"/>
    <w:rsid w:val="00E04E35"/>
    <w:rsid w:val="00E06409"/>
    <w:rsid w:val="00E064D3"/>
    <w:rsid w:val="00E073D1"/>
    <w:rsid w:val="00E10884"/>
    <w:rsid w:val="00E10E4F"/>
    <w:rsid w:val="00E115AB"/>
    <w:rsid w:val="00E11F8D"/>
    <w:rsid w:val="00E1312E"/>
    <w:rsid w:val="00E13C09"/>
    <w:rsid w:val="00E140B1"/>
    <w:rsid w:val="00E14C5E"/>
    <w:rsid w:val="00E16D4F"/>
    <w:rsid w:val="00E17531"/>
    <w:rsid w:val="00E17F2B"/>
    <w:rsid w:val="00E20C39"/>
    <w:rsid w:val="00E21CD4"/>
    <w:rsid w:val="00E22625"/>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315"/>
    <w:rsid w:val="00E62EAE"/>
    <w:rsid w:val="00E637CC"/>
    <w:rsid w:val="00E6481E"/>
    <w:rsid w:val="00E65AE9"/>
    <w:rsid w:val="00E66083"/>
    <w:rsid w:val="00E669D4"/>
    <w:rsid w:val="00E70BC3"/>
    <w:rsid w:val="00E71EC6"/>
    <w:rsid w:val="00E732E0"/>
    <w:rsid w:val="00E74028"/>
    <w:rsid w:val="00E75D1D"/>
    <w:rsid w:val="00E761B8"/>
    <w:rsid w:val="00E776AB"/>
    <w:rsid w:val="00E82A2B"/>
    <w:rsid w:val="00E8390D"/>
    <w:rsid w:val="00E87F1B"/>
    <w:rsid w:val="00E919F1"/>
    <w:rsid w:val="00E93803"/>
    <w:rsid w:val="00E93CE6"/>
    <w:rsid w:val="00E960B2"/>
    <w:rsid w:val="00E96F4D"/>
    <w:rsid w:val="00EA196C"/>
    <w:rsid w:val="00EA1DA8"/>
    <w:rsid w:val="00EA2034"/>
    <w:rsid w:val="00EA24FD"/>
    <w:rsid w:val="00EA2B2B"/>
    <w:rsid w:val="00EA414E"/>
    <w:rsid w:val="00EA57A7"/>
    <w:rsid w:val="00EA6078"/>
    <w:rsid w:val="00EB528C"/>
    <w:rsid w:val="00EB563B"/>
    <w:rsid w:val="00EC09C7"/>
    <w:rsid w:val="00EC2179"/>
    <w:rsid w:val="00EC2992"/>
    <w:rsid w:val="00EC38FD"/>
    <w:rsid w:val="00EC556A"/>
    <w:rsid w:val="00EC574C"/>
    <w:rsid w:val="00ED05B4"/>
    <w:rsid w:val="00ED0823"/>
    <w:rsid w:val="00ED141F"/>
    <w:rsid w:val="00ED1FB1"/>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EF6D56"/>
    <w:rsid w:val="00F0153B"/>
    <w:rsid w:val="00F01769"/>
    <w:rsid w:val="00F0263A"/>
    <w:rsid w:val="00F02765"/>
    <w:rsid w:val="00F030DB"/>
    <w:rsid w:val="00F047BB"/>
    <w:rsid w:val="00F074B1"/>
    <w:rsid w:val="00F079E6"/>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45E9B"/>
    <w:rsid w:val="00F50B9B"/>
    <w:rsid w:val="00F54585"/>
    <w:rsid w:val="00F54C26"/>
    <w:rsid w:val="00F564DA"/>
    <w:rsid w:val="00F60A37"/>
    <w:rsid w:val="00F60B43"/>
    <w:rsid w:val="00F60FC8"/>
    <w:rsid w:val="00F612C9"/>
    <w:rsid w:val="00F641E2"/>
    <w:rsid w:val="00F67FF8"/>
    <w:rsid w:val="00F7023E"/>
    <w:rsid w:val="00F724EA"/>
    <w:rsid w:val="00F73A38"/>
    <w:rsid w:val="00F76183"/>
    <w:rsid w:val="00F761B0"/>
    <w:rsid w:val="00F77DD3"/>
    <w:rsid w:val="00F81849"/>
    <w:rsid w:val="00F81DF3"/>
    <w:rsid w:val="00F8255B"/>
    <w:rsid w:val="00F8339C"/>
    <w:rsid w:val="00F925D2"/>
    <w:rsid w:val="00F92EAF"/>
    <w:rsid w:val="00F93C3B"/>
    <w:rsid w:val="00F940DC"/>
    <w:rsid w:val="00F95054"/>
    <w:rsid w:val="00F96497"/>
    <w:rsid w:val="00F96652"/>
    <w:rsid w:val="00FA0153"/>
    <w:rsid w:val="00FA0269"/>
    <w:rsid w:val="00FA3B0A"/>
    <w:rsid w:val="00FA77B6"/>
    <w:rsid w:val="00FB0435"/>
    <w:rsid w:val="00FB2342"/>
    <w:rsid w:val="00FB3524"/>
    <w:rsid w:val="00FB4A25"/>
    <w:rsid w:val="00FB5916"/>
    <w:rsid w:val="00FC087C"/>
    <w:rsid w:val="00FC1988"/>
    <w:rsid w:val="00FC1A2C"/>
    <w:rsid w:val="00FC26C1"/>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06B4"/>
    <w:rsid w:val="00FF2D85"/>
    <w:rsid w:val="00FF33E7"/>
    <w:rsid w:val="00FF4063"/>
    <w:rsid w:val="00FF47F1"/>
    <w:rsid w:val="00FF5AD3"/>
    <w:rsid w:val="00FF6ED5"/>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94FA97-EE6F-4778-B13E-5F1AD410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paragraph" w:customStyle="1" w:styleId="alineazaodstavkom">
    <w:name w:val="alineazaodstavkom"/>
    <w:basedOn w:val="Navaden"/>
    <w:rsid w:val="001B487D"/>
    <w:pPr>
      <w:spacing w:before="100" w:beforeAutospacing="1" w:after="100" w:afterAutospacing="1"/>
    </w:pPr>
    <w:rPr>
      <w:i w:val="0"/>
      <w:szCs w:val="24"/>
    </w:rPr>
  </w:style>
  <w:style w:type="table" w:customStyle="1" w:styleId="Tabelamrea1">
    <w:name w:val="Tabela – mreža1"/>
    <w:basedOn w:val="Navadnatabela"/>
    <w:uiPriority w:val="59"/>
    <w:rsid w:val="001B487D"/>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2000536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mojej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jn.gov.si/mojejn"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mailto:gorazd.rous@ljublja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A461D-71FA-417B-A559-DC0A53164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50</Pages>
  <Words>13683</Words>
  <Characters>84570</Characters>
  <Application>Microsoft Office Word</Application>
  <DocSecurity>0</DocSecurity>
  <Lines>704</Lines>
  <Paragraphs>196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36</cp:revision>
  <cp:lastPrinted>2019-08-30T11:11:00Z</cp:lastPrinted>
  <dcterms:created xsi:type="dcterms:W3CDTF">2019-08-28T13:43:00Z</dcterms:created>
  <dcterms:modified xsi:type="dcterms:W3CDTF">2019-09-05T11:02:00Z</dcterms:modified>
</cp:coreProperties>
</file>